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04" w:rsidRDefault="009C7704" w:rsidP="009C770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TVIRTINU</w:t>
      </w:r>
    </w:p>
    <w:p w:rsidR="009C7704" w:rsidRDefault="009C7704" w:rsidP="009C7704">
      <w:pPr>
        <w:ind w:left="9072" w:firstLine="1296"/>
        <w:jc w:val="center"/>
      </w:pPr>
      <w:r>
        <w:t xml:space="preserve">                 Skaudvilės gimnazijos</w:t>
      </w:r>
    </w:p>
    <w:p w:rsidR="009C7704" w:rsidRDefault="009C7704" w:rsidP="009C7704">
      <w:pPr>
        <w:ind w:left="9072" w:firstLine="1296"/>
        <w:jc w:val="center"/>
      </w:pPr>
      <w:r>
        <w:t xml:space="preserve">                     Direktorius Nerijus Jocys</w:t>
      </w:r>
    </w:p>
    <w:p w:rsidR="009C7704" w:rsidRDefault="009C7704" w:rsidP="009C7704">
      <w:pPr>
        <w:ind w:left="9072" w:firstLine="1296"/>
        <w:jc w:val="center"/>
        <w:rPr>
          <w:lang w:val="pt-BR"/>
        </w:rPr>
      </w:pPr>
    </w:p>
    <w:p w:rsidR="009C7704" w:rsidRDefault="009C7704" w:rsidP="009C7704">
      <w:pPr>
        <w:ind w:left="9072" w:firstLine="1296"/>
        <w:jc w:val="center"/>
        <w:rPr>
          <w:lang w:val="pt-BR"/>
        </w:rPr>
      </w:pPr>
      <w:r>
        <w:rPr>
          <w:lang w:val="pt-BR"/>
        </w:rPr>
        <w:t xml:space="preserve">             </w:t>
      </w:r>
      <w:r>
        <w:rPr>
          <w:lang w:val="pt-BR"/>
        </w:rPr>
        <w:t xml:space="preserve">     2020</w:t>
      </w:r>
      <w:r>
        <w:rPr>
          <w:lang w:val="pt-BR"/>
        </w:rPr>
        <w:t xml:space="preserve"> m. balandžio 1</w:t>
      </w:r>
      <w:r w:rsidRPr="005D0EA6">
        <w:rPr>
          <w:lang w:val="pt-BR"/>
        </w:rPr>
        <w:t xml:space="preserve"> d.</w:t>
      </w:r>
    </w:p>
    <w:p w:rsidR="009C7704" w:rsidRPr="005D0EA6" w:rsidRDefault="009C7704" w:rsidP="009C7704">
      <w:pPr>
        <w:ind w:left="9072" w:firstLine="1296"/>
        <w:jc w:val="center"/>
        <w:rPr>
          <w:lang w:val="pt-BR"/>
        </w:rPr>
      </w:pPr>
    </w:p>
    <w:p w:rsidR="009C7704" w:rsidRPr="007D47AA" w:rsidRDefault="009C7704" w:rsidP="009C7704">
      <w:pPr>
        <w:jc w:val="center"/>
        <w:rPr>
          <w:b/>
          <w:lang w:val="pt-BR"/>
        </w:rPr>
      </w:pPr>
      <w:r w:rsidRPr="007D47AA">
        <w:rPr>
          <w:b/>
          <w:lang w:val="pt-BR"/>
        </w:rPr>
        <w:t xml:space="preserve">Skaudvilės gimnazijos veiklos planas </w:t>
      </w:r>
    </w:p>
    <w:p w:rsidR="009C7704" w:rsidRPr="007D47AA" w:rsidRDefault="009C7704" w:rsidP="009C7704">
      <w:pPr>
        <w:jc w:val="center"/>
        <w:rPr>
          <w:b/>
          <w:lang w:val="pt-BR"/>
        </w:rPr>
      </w:pPr>
      <w:r>
        <w:rPr>
          <w:b/>
          <w:lang w:val="pt-BR"/>
        </w:rPr>
        <w:t>2020</w:t>
      </w:r>
      <w:r w:rsidRPr="007D47AA">
        <w:rPr>
          <w:b/>
          <w:lang w:val="pt-BR"/>
        </w:rPr>
        <w:t xml:space="preserve"> m. </w:t>
      </w:r>
      <w:r>
        <w:rPr>
          <w:b/>
          <w:lang w:val="pt-BR"/>
        </w:rPr>
        <w:t>balandžio</w:t>
      </w:r>
      <w:r w:rsidRPr="007D47AA">
        <w:rPr>
          <w:b/>
          <w:lang w:val="pt-BR"/>
        </w:rPr>
        <w:t xml:space="preserve"> mėn. </w:t>
      </w:r>
    </w:p>
    <w:p w:rsidR="009C7704" w:rsidRPr="007D47AA" w:rsidRDefault="009C7704" w:rsidP="009C7704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576"/>
        <w:gridCol w:w="1313"/>
        <w:gridCol w:w="4792"/>
        <w:gridCol w:w="2693"/>
        <w:gridCol w:w="1843"/>
        <w:gridCol w:w="1843"/>
      </w:tblGrid>
      <w:tr w:rsidR="009C7704" w:rsidRPr="00E96165" w:rsidTr="00477E37">
        <w:tc>
          <w:tcPr>
            <w:tcW w:w="1108" w:type="dxa"/>
            <w:shd w:val="clear" w:color="auto" w:fill="auto"/>
          </w:tcPr>
          <w:p w:rsidR="009C7704" w:rsidRPr="00E96165" w:rsidRDefault="009C7704" w:rsidP="00477E37">
            <w:pPr>
              <w:jc w:val="center"/>
              <w:rPr>
                <w:b/>
              </w:rPr>
            </w:pPr>
            <w:r w:rsidRPr="00E96165">
              <w:rPr>
                <w:b/>
              </w:rPr>
              <w:t>Diena</w:t>
            </w:r>
          </w:p>
        </w:tc>
        <w:tc>
          <w:tcPr>
            <w:tcW w:w="1576" w:type="dxa"/>
            <w:shd w:val="clear" w:color="auto" w:fill="auto"/>
          </w:tcPr>
          <w:p w:rsidR="009C7704" w:rsidRPr="00E96165" w:rsidRDefault="009C7704" w:rsidP="00477E37">
            <w:pPr>
              <w:jc w:val="center"/>
              <w:rPr>
                <w:b/>
              </w:rPr>
            </w:pPr>
            <w:r w:rsidRPr="00E96165">
              <w:rPr>
                <w:b/>
              </w:rPr>
              <w:t>Savaitės</w:t>
            </w:r>
          </w:p>
          <w:p w:rsidR="009C7704" w:rsidRPr="00E96165" w:rsidRDefault="009C7704" w:rsidP="00477E37">
            <w:pPr>
              <w:jc w:val="center"/>
              <w:rPr>
                <w:b/>
              </w:rPr>
            </w:pPr>
            <w:r w:rsidRPr="00E96165">
              <w:rPr>
                <w:b/>
              </w:rPr>
              <w:t>diena</w:t>
            </w:r>
          </w:p>
        </w:tc>
        <w:tc>
          <w:tcPr>
            <w:tcW w:w="1313" w:type="dxa"/>
            <w:shd w:val="clear" w:color="auto" w:fill="auto"/>
          </w:tcPr>
          <w:p w:rsidR="009C7704" w:rsidRPr="00E96165" w:rsidRDefault="009C7704" w:rsidP="00477E37">
            <w:pPr>
              <w:jc w:val="center"/>
              <w:rPr>
                <w:b/>
              </w:rPr>
            </w:pPr>
            <w:r w:rsidRPr="00E96165">
              <w:rPr>
                <w:b/>
              </w:rPr>
              <w:t>Valanda</w:t>
            </w:r>
          </w:p>
        </w:tc>
        <w:tc>
          <w:tcPr>
            <w:tcW w:w="4792" w:type="dxa"/>
            <w:shd w:val="clear" w:color="auto" w:fill="auto"/>
          </w:tcPr>
          <w:p w:rsidR="009C7704" w:rsidRPr="00E96165" w:rsidRDefault="009C7704" w:rsidP="00477E37">
            <w:pPr>
              <w:jc w:val="center"/>
              <w:rPr>
                <w:b/>
              </w:rPr>
            </w:pPr>
            <w:r w:rsidRPr="00E96165">
              <w:rPr>
                <w:b/>
              </w:rPr>
              <w:t>Veiklos pavadinimas</w:t>
            </w:r>
          </w:p>
        </w:tc>
        <w:tc>
          <w:tcPr>
            <w:tcW w:w="2693" w:type="dxa"/>
            <w:shd w:val="clear" w:color="auto" w:fill="auto"/>
          </w:tcPr>
          <w:p w:rsidR="009C7704" w:rsidRPr="00E96165" w:rsidRDefault="009C7704" w:rsidP="00477E37">
            <w:pPr>
              <w:jc w:val="center"/>
              <w:rPr>
                <w:b/>
              </w:rPr>
            </w:pPr>
            <w:r w:rsidRPr="00E96165">
              <w:rPr>
                <w:b/>
              </w:rPr>
              <w:t>Atsakingas</w:t>
            </w:r>
          </w:p>
        </w:tc>
        <w:tc>
          <w:tcPr>
            <w:tcW w:w="1843" w:type="dxa"/>
            <w:shd w:val="clear" w:color="auto" w:fill="auto"/>
          </w:tcPr>
          <w:p w:rsidR="009C7704" w:rsidRPr="00E96165" w:rsidRDefault="009C7704" w:rsidP="00477E37">
            <w:pPr>
              <w:jc w:val="center"/>
              <w:rPr>
                <w:b/>
              </w:rPr>
            </w:pPr>
            <w:r w:rsidRPr="00E96165">
              <w:rPr>
                <w:b/>
              </w:rPr>
              <w:t>Dalyvauja</w:t>
            </w:r>
          </w:p>
        </w:tc>
        <w:tc>
          <w:tcPr>
            <w:tcW w:w="1843" w:type="dxa"/>
            <w:shd w:val="clear" w:color="auto" w:fill="auto"/>
          </w:tcPr>
          <w:p w:rsidR="009C7704" w:rsidRPr="00E96165" w:rsidRDefault="009C7704" w:rsidP="00477E37">
            <w:pPr>
              <w:jc w:val="center"/>
              <w:rPr>
                <w:b/>
              </w:rPr>
            </w:pPr>
            <w:r w:rsidRPr="00E96165">
              <w:rPr>
                <w:b/>
              </w:rPr>
              <w:t>Vieta</w:t>
            </w:r>
          </w:p>
        </w:tc>
      </w:tr>
      <w:tr w:rsidR="009C7704" w:rsidRPr="0055786A" w:rsidTr="00477E37">
        <w:tc>
          <w:tcPr>
            <w:tcW w:w="1108" w:type="dxa"/>
            <w:shd w:val="clear" w:color="auto" w:fill="auto"/>
          </w:tcPr>
          <w:p w:rsidR="009C7704" w:rsidRPr="007504AC" w:rsidRDefault="009C7704" w:rsidP="00477E37">
            <w:r>
              <w:t>10, 17, 29</w:t>
            </w:r>
            <w:r w:rsidRPr="007504AC"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9C7704" w:rsidRDefault="009C7704" w:rsidP="00477E37">
            <w:r>
              <w:t>Trečiadienis</w:t>
            </w:r>
          </w:p>
          <w:p w:rsidR="009C7704" w:rsidRPr="0055786A" w:rsidRDefault="009C7704" w:rsidP="00477E37">
            <w:r>
              <w:t>Penktadienis</w:t>
            </w:r>
          </w:p>
        </w:tc>
        <w:tc>
          <w:tcPr>
            <w:tcW w:w="1313" w:type="dxa"/>
            <w:shd w:val="clear" w:color="auto" w:fill="auto"/>
          </w:tcPr>
          <w:p w:rsidR="009C7704" w:rsidRPr="0055786A" w:rsidRDefault="009C7704" w:rsidP="00477E37">
            <w:r>
              <w:t>15.00</w:t>
            </w:r>
          </w:p>
        </w:tc>
        <w:tc>
          <w:tcPr>
            <w:tcW w:w="4792" w:type="dxa"/>
            <w:shd w:val="clear" w:color="auto" w:fill="auto"/>
          </w:tcPr>
          <w:p w:rsidR="009C7704" w:rsidRPr="0055786A" w:rsidRDefault="009C7704" w:rsidP="00477E37">
            <w:r>
              <w:t>Mokytojų vaizdo susirinkimai.</w:t>
            </w:r>
          </w:p>
        </w:tc>
        <w:tc>
          <w:tcPr>
            <w:tcW w:w="2693" w:type="dxa"/>
            <w:shd w:val="clear" w:color="auto" w:fill="auto"/>
          </w:tcPr>
          <w:p w:rsidR="009C7704" w:rsidRPr="0055786A" w:rsidRDefault="009C7704" w:rsidP="00477E37">
            <w:r>
              <w:t>Vadovai</w:t>
            </w:r>
          </w:p>
        </w:tc>
        <w:tc>
          <w:tcPr>
            <w:tcW w:w="1843" w:type="dxa"/>
            <w:shd w:val="clear" w:color="auto" w:fill="auto"/>
          </w:tcPr>
          <w:p w:rsidR="009C7704" w:rsidRPr="0055786A" w:rsidRDefault="009C7704" w:rsidP="00477E37">
            <w:r>
              <w:t>Visi pedagogai</w:t>
            </w:r>
          </w:p>
        </w:tc>
        <w:tc>
          <w:tcPr>
            <w:tcW w:w="1843" w:type="dxa"/>
            <w:shd w:val="clear" w:color="auto" w:fill="auto"/>
          </w:tcPr>
          <w:p w:rsidR="009C7704" w:rsidRPr="0055786A" w:rsidRDefault="009C7704" w:rsidP="00477E37">
            <w:r>
              <w:t>Gimnazija, namai</w:t>
            </w:r>
          </w:p>
        </w:tc>
      </w:tr>
      <w:tr w:rsidR="009C7704" w:rsidRPr="0055786A" w:rsidTr="00477E37">
        <w:tc>
          <w:tcPr>
            <w:tcW w:w="1108" w:type="dxa"/>
            <w:shd w:val="clear" w:color="auto" w:fill="auto"/>
          </w:tcPr>
          <w:p w:rsidR="009C7704" w:rsidRPr="00C74477" w:rsidRDefault="009C7704" w:rsidP="00477E37">
            <w:r>
              <w:t>20</w:t>
            </w:r>
          </w:p>
        </w:tc>
        <w:tc>
          <w:tcPr>
            <w:tcW w:w="1576" w:type="dxa"/>
            <w:shd w:val="clear" w:color="auto" w:fill="auto"/>
          </w:tcPr>
          <w:p w:rsidR="009C7704" w:rsidRDefault="009C7704" w:rsidP="00477E37">
            <w:r>
              <w:t>Pirmadienis</w:t>
            </w:r>
          </w:p>
        </w:tc>
        <w:tc>
          <w:tcPr>
            <w:tcW w:w="1313" w:type="dxa"/>
            <w:shd w:val="clear" w:color="auto" w:fill="auto"/>
          </w:tcPr>
          <w:p w:rsidR="009C7704" w:rsidRDefault="009C7704" w:rsidP="00477E37">
            <w:r>
              <w:t>9.00</w:t>
            </w:r>
          </w:p>
        </w:tc>
        <w:tc>
          <w:tcPr>
            <w:tcW w:w="4792" w:type="dxa"/>
            <w:shd w:val="clear" w:color="auto" w:fill="auto"/>
          </w:tcPr>
          <w:p w:rsidR="009C7704" w:rsidRDefault="009C7704" w:rsidP="00477E37">
            <w:r>
              <w:t>Lietuvių kalbos ir literatūros įskaita.</w:t>
            </w:r>
          </w:p>
        </w:tc>
        <w:tc>
          <w:tcPr>
            <w:tcW w:w="2693" w:type="dxa"/>
            <w:shd w:val="clear" w:color="auto" w:fill="auto"/>
          </w:tcPr>
          <w:p w:rsidR="009C7704" w:rsidRDefault="009C7704" w:rsidP="00477E37">
            <w:r>
              <w:t>N. Jocys</w:t>
            </w:r>
          </w:p>
        </w:tc>
        <w:tc>
          <w:tcPr>
            <w:tcW w:w="1843" w:type="dxa"/>
            <w:shd w:val="clear" w:color="auto" w:fill="auto"/>
          </w:tcPr>
          <w:p w:rsidR="009C7704" w:rsidRDefault="009C7704" w:rsidP="00477E37">
            <w:r>
              <w:t>IV klasės mokiniai</w:t>
            </w:r>
          </w:p>
        </w:tc>
        <w:tc>
          <w:tcPr>
            <w:tcW w:w="1843" w:type="dxa"/>
            <w:shd w:val="clear" w:color="auto" w:fill="auto"/>
          </w:tcPr>
          <w:p w:rsidR="009C7704" w:rsidRDefault="009C7704" w:rsidP="00477E37">
            <w:r>
              <w:t>Gim</w:t>
            </w:r>
            <w:r>
              <w:t>n</w:t>
            </w:r>
            <w:r>
              <w:t>azija, namai</w:t>
            </w:r>
          </w:p>
        </w:tc>
      </w:tr>
      <w:tr w:rsidR="009C7704" w:rsidRPr="00410214" w:rsidTr="00477E37">
        <w:tblPrEx>
          <w:tblLook w:val="04A0" w:firstRow="1" w:lastRow="0" w:firstColumn="1" w:lastColumn="0" w:noHBand="0" w:noVBand="1"/>
        </w:tblPrEx>
        <w:tc>
          <w:tcPr>
            <w:tcW w:w="1108" w:type="dxa"/>
            <w:shd w:val="clear" w:color="auto" w:fill="auto"/>
          </w:tcPr>
          <w:p w:rsidR="009C7704" w:rsidRPr="00410214" w:rsidRDefault="009C7704" w:rsidP="009C7704">
            <w:r>
              <w:t>21</w:t>
            </w:r>
          </w:p>
        </w:tc>
        <w:tc>
          <w:tcPr>
            <w:tcW w:w="1576" w:type="dxa"/>
            <w:shd w:val="clear" w:color="auto" w:fill="auto"/>
          </w:tcPr>
          <w:p w:rsidR="009C7704" w:rsidRPr="00410214" w:rsidRDefault="009C7704" w:rsidP="009C7704">
            <w:r>
              <w:t>Antradienis</w:t>
            </w:r>
          </w:p>
        </w:tc>
        <w:tc>
          <w:tcPr>
            <w:tcW w:w="1313" w:type="dxa"/>
            <w:shd w:val="clear" w:color="auto" w:fill="auto"/>
          </w:tcPr>
          <w:p w:rsidR="009C7704" w:rsidRDefault="009C7704" w:rsidP="009C7704">
            <w:r>
              <w:t>9.00</w:t>
            </w:r>
          </w:p>
        </w:tc>
        <w:tc>
          <w:tcPr>
            <w:tcW w:w="4792" w:type="dxa"/>
            <w:shd w:val="clear" w:color="auto" w:fill="auto"/>
          </w:tcPr>
          <w:p w:rsidR="009C7704" w:rsidRDefault="009C7704" w:rsidP="009C7704">
            <w:r>
              <w:t>Lietuvių kalbos ir literatūros įskaita.</w:t>
            </w:r>
          </w:p>
        </w:tc>
        <w:tc>
          <w:tcPr>
            <w:tcW w:w="2693" w:type="dxa"/>
            <w:shd w:val="clear" w:color="auto" w:fill="auto"/>
          </w:tcPr>
          <w:p w:rsidR="009C7704" w:rsidRDefault="009C7704" w:rsidP="009C7704">
            <w:r>
              <w:t>N. Jocys</w:t>
            </w:r>
          </w:p>
        </w:tc>
        <w:tc>
          <w:tcPr>
            <w:tcW w:w="1843" w:type="dxa"/>
            <w:shd w:val="clear" w:color="auto" w:fill="auto"/>
          </w:tcPr>
          <w:p w:rsidR="009C7704" w:rsidRDefault="009C7704" w:rsidP="009C7704">
            <w:r>
              <w:t>IV klasės mokiniai</w:t>
            </w:r>
          </w:p>
        </w:tc>
        <w:tc>
          <w:tcPr>
            <w:tcW w:w="1843" w:type="dxa"/>
            <w:shd w:val="clear" w:color="auto" w:fill="auto"/>
          </w:tcPr>
          <w:p w:rsidR="009C7704" w:rsidRPr="00410214" w:rsidRDefault="009C7704" w:rsidP="009C7704">
            <w:r>
              <w:t>Gim</w:t>
            </w:r>
            <w:r>
              <w:t>n</w:t>
            </w:r>
            <w:r>
              <w:t>azija, namai</w:t>
            </w:r>
          </w:p>
        </w:tc>
      </w:tr>
      <w:tr w:rsidR="009C7704" w:rsidRPr="00410214" w:rsidTr="00477E37">
        <w:tblPrEx>
          <w:tblLook w:val="04A0" w:firstRow="1" w:lastRow="0" w:firstColumn="1" w:lastColumn="0" w:noHBand="0" w:noVBand="1"/>
        </w:tblPrEx>
        <w:tc>
          <w:tcPr>
            <w:tcW w:w="1108" w:type="dxa"/>
            <w:shd w:val="clear" w:color="auto" w:fill="auto"/>
          </w:tcPr>
          <w:p w:rsidR="009C7704" w:rsidRDefault="009C7704" w:rsidP="009C7704">
            <w:r>
              <w:t>22</w:t>
            </w:r>
          </w:p>
        </w:tc>
        <w:tc>
          <w:tcPr>
            <w:tcW w:w="1576" w:type="dxa"/>
            <w:shd w:val="clear" w:color="auto" w:fill="auto"/>
          </w:tcPr>
          <w:p w:rsidR="009C7704" w:rsidRPr="00410214" w:rsidRDefault="009C7704" w:rsidP="009C7704">
            <w:r>
              <w:t>Treči</w:t>
            </w:r>
            <w:r>
              <w:t>adienis</w:t>
            </w:r>
          </w:p>
        </w:tc>
        <w:tc>
          <w:tcPr>
            <w:tcW w:w="1313" w:type="dxa"/>
            <w:shd w:val="clear" w:color="auto" w:fill="auto"/>
          </w:tcPr>
          <w:p w:rsidR="009C7704" w:rsidRDefault="009C7704" w:rsidP="009C7704">
            <w:r>
              <w:t>9.00</w:t>
            </w:r>
          </w:p>
        </w:tc>
        <w:tc>
          <w:tcPr>
            <w:tcW w:w="4792" w:type="dxa"/>
            <w:shd w:val="clear" w:color="auto" w:fill="auto"/>
          </w:tcPr>
          <w:p w:rsidR="009C7704" w:rsidRDefault="009C7704" w:rsidP="009C7704">
            <w:r>
              <w:t>Lietuvių kalbos ir literatūros įskaita.</w:t>
            </w:r>
          </w:p>
        </w:tc>
        <w:tc>
          <w:tcPr>
            <w:tcW w:w="2693" w:type="dxa"/>
            <w:shd w:val="clear" w:color="auto" w:fill="auto"/>
          </w:tcPr>
          <w:p w:rsidR="009C7704" w:rsidRDefault="009C7704" w:rsidP="009C7704">
            <w:r>
              <w:t>N. Jocys</w:t>
            </w:r>
          </w:p>
        </w:tc>
        <w:tc>
          <w:tcPr>
            <w:tcW w:w="1843" w:type="dxa"/>
            <w:shd w:val="clear" w:color="auto" w:fill="auto"/>
          </w:tcPr>
          <w:p w:rsidR="009C7704" w:rsidRDefault="009C7704" w:rsidP="009C7704">
            <w:r>
              <w:t>IV klasės mokiniai</w:t>
            </w:r>
          </w:p>
        </w:tc>
        <w:tc>
          <w:tcPr>
            <w:tcW w:w="1843" w:type="dxa"/>
            <w:shd w:val="clear" w:color="auto" w:fill="auto"/>
          </w:tcPr>
          <w:p w:rsidR="009C7704" w:rsidRPr="00410214" w:rsidRDefault="009C7704" w:rsidP="009C7704">
            <w:r>
              <w:t>Gimnazija</w:t>
            </w:r>
            <w:r>
              <w:t>, namai</w:t>
            </w:r>
          </w:p>
        </w:tc>
      </w:tr>
      <w:tr w:rsidR="009C7704" w:rsidRPr="0055786A" w:rsidTr="00477E37">
        <w:tc>
          <w:tcPr>
            <w:tcW w:w="1108" w:type="dxa"/>
            <w:shd w:val="clear" w:color="auto" w:fill="auto"/>
          </w:tcPr>
          <w:p w:rsidR="009C7704" w:rsidRDefault="009C7704" w:rsidP="009C7704">
            <w:r>
              <w:t>27</w:t>
            </w:r>
          </w:p>
        </w:tc>
        <w:tc>
          <w:tcPr>
            <w:tcW w:w="1576" w:type="dxa"/>
            <w:shd w:val="clear" w:color="auto" w:fill="auto"/>
          </w:tcPr>
          <w:p w:rsidR="009C7704" w:rsidRDefault="009C7704" w:rsidP="009C7704">
            <w:r>
              <w:t>Pirmadienis</w:t>
            </w:r>
          </w:p>
        </w:tc>
        <w:tc>
          <w:tcPr>
            <w:tcW w:w="1313" w:type="dxa"/>
            <w:shd w:val="clear" w:color="auto" w:fill="auto"/>
          </w:tcPr>
          <w:p w:rsidR="009C7704" w:rsidRDefault="009C7704" w:rsidP="009C7704">
            <w:r>
              <w:t>9.00</w:t>
            </w:r>
          </w:p>
        </w:tc>
        <w:tc>
          <w:tcPr>
            <w:tcW w:w="4792" w:type="dxa"/>
            <w:shd w:val="clear" w:color="auto" w:fill="auto"/>
          </w:tcPr>
          <w:p w:rsidR="009C7704" w:rsidRDefault="009C7704" w:rsidP="009C7704">
            <w:r>
              <w:t>Menų (dailės) mokyklinis brandos egzaminas.</w:t>
            </w:r>
          </w:p>
        </w:tc>
        <w:tc>
          <w:tcPr>
            <w:tcW w:w="2693" w:type="dxa"/>
            <w:shd w:val="clear" w:color="auto" w:fill="auto"/>
          </w:tcPr>
          <w:p w:rsidR="009C7704" w:rsidRDefault="009C7704" w:rsidP="009C7704">
            <w:r>
              <w:t>N. Jocys</w:t>
            </w:r>
          </w:p>
        </w:tc>
        <w:tc>
          <w:tcPr>
            <w:tcW w:w="1843" w:type="dxa"/>
            <w:shd w:val="clear" w:color="auto" w:fill="auto"/>
          </w:tcPr>
          <w:p w:rsidR="009C7704" w:rsidRDefault="009C7704" w:rsidP="009C7704">
            <w:r>
              <w:t>IV klasės mokiniai</w:t>
            </w:r>
          </w:p>
        </w:tc>
        <w:tc>
          <w:tcPr>
            <w:tcW w:w="1843" w:type="dxa"/>
            <w:shd w:val="clear" w:color="auto" w:fill="auto"/>
          </w:tcPr>
          <w:p w:rsidR="009C7704" w:rsidRPr="00410214" w:rsidRDefault="009C7704" w:rsidP="009C7704">
            <w:r>
              <w:t>Gimnazija, namai</w:t>
            </w:r>
          </w:p>
        </w:tc>
      </w:tr>
      <w:tr w:rsidR="009C7704" w:rsidRPr="00410214" w:rsidTr="00477E37">
        <w:tblPrEx>
          <w:tblLook w:val="04A0" w:firstRow="1" w:lastRow="0" w:firstColumn="1" w:lastColumn="0" w:noHBand="0" w:noVBand="1"/>
        </w:tblPrEx>
        <w:tc>
          <w:tcPr>
            <w:tcW w:w="1108" w:type="dxa"/>
            <w:shd w:val="clear" w:color="auto" w:fill="auto"/>
          </w:tcPr>
          <w:p w:rsidR="009C7704" w:rsidRPr="00410214" w:rsidRDefault="009C7704" w:rsidP="009C7704">
            <w:r>
              <w:t>28</w:t>
            </w:r>
          </w:p>
        </w:tc>
        <w:tc>
          <w:tcPr>
            <w:tcW w:w="1576" w:type="dxa"/>
            <w:shd w:val="clear" w:color="auto" w:fill="auto"/>
          </w:tcPr>
          <w:p w:rsidR="009C7704" w:rsidRPr="00410214" w:rsidRDefault="009C7704" w:rsidP="009C7704">
            <w:r>
              <w:t>Antradienis</w:t>
            </w:r>
          </w:p>
        </w:tc>
        <w:tc>
          <w:tcPr>
            <w:tcW w:w="1313" w:type="dxa"/>
            <w:shd w:val="clear" w:color="auto" w:fill="auto"/>
          </w:tcPr>
          <w:p w:rsidR="009C7704" w:rsidRDefault="009C7704" w:rsidP="009C7704">
            <w:r>
              <w:t>9.00</w:t>
            </w:r>
          </w:p>
        </w:tc>
        <w:tc>
          <w:tcPr>
            <w:tcW w:w="4792" w:type="dxa"/>
            <w:shd w:val="clear" w:color="auto" w:fill="auto"/>
          </w:tcPr>
          <w:p w:rsidR="009C7704" w:rsidRDefault="009C7704" w:rsidP="009C7704">
            <w:r>
              <w:t>Technologijų</w:t>
            </w:r>
            <w:r>
              <w:t xml:space="preserve"> mokyklinis brandos egzaminas.</w:t>
            </w:r>
          </w:p>
        </w:tc>
        <w:tc>
          <w:tcPr>
            <w:tcW w:w="2693" w:type="dxa"/>
            <w:shd w:val="clear" w:color="auto" w:fill="auto"/>
          </w:tcPr>
          <w:p w:rsidR="009C7704" w:rsidRDefault="009C7704" w:rsidP="009C7704">
            <w:r>
              <w:t>N. Jocys</w:t>
            </w:r>
          </w:p>
        </w:tc>
        <w:tc>
          <w:tcPr>
            <w:tcW w:w="1843" w:type="dxa"/>
            <w:shd w:val="clear" w:color="auto" w:fill="auto"/>
          </w:tcPr>
          <w:p w:rsidR="009C7704" w:rsidRDefault="009C7704" w:rsidP="009C7704">
            <w:r>
              <w:t>IV klasės mokiniai</w:t>
            </w:r>
          </w:p>
        </w:tc>
        <w:tc>
          <w:tcPr>
            <w:tcW w:w="1843" w:type="dxa"/>
            <w:shd w:val="clear" w:color="auto" w:fill="auto"/>
          </w:tcPr>
          <w:p w:rsidR="009C7704" w:rsidRPr="00410214" w:rsidRDefault="009C7704" w:rsidP="009C7704">
            <w:r>
              <w:t>Gimnazija, namai</w:t>
            </w:r>
          </w:p>
        </w:tc>
      </w:tr>
      <w:tr w:rsidR="009C7704" w:rsidRPr="00D85483" w:rsidTr="00477E37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108" w:type="dxa"/>
            <w:shd w:val="clear" w:color="auto" w:fill="auto"/>
          </w:tcPr>
          <w:p w:rsidR="009C7704" w:rsidRPr="007504AC" w:rsidRDefault="00160569" w:rsidP="009C7704">
            <w:r>
              <w:t>30</w:t>
            </w:r>
          </w:p>
        </w:tc>
        <w:tc>
          <w:tcPr>
            <w:tcW w:w="1576" w:type="dxa"/>
            <w:shd w:val="clear" w:color="auto" w:fill="auto"/>
          </w:tcPr>
          <w:p w:rsidR="009C7704" w:rsidRPr="00D85483" w:rsidRDefault="00160569" w:rsidP="009C7704">
            <w:r>
              <w:t>Ketvirtadienis</w:t>
            </w:r>
          </w:p>
        </w:tc>
        <w:tc>
          <w:tcPr>
            <w:tcW w:w="1313" w:type="dxa"/>
            <w:shd w:val="clear" w:color="auto" w:fill="auto"/>
          </w:tcPr>
          <w:p w:rsidR="009C7704" w:rsidRPr="00163BE8" w:rsidRDefault="00160569" w:rsidP="009C7704">
            <w:r>
              <w:t>10.00-15.00</w:t>
            </w:r>
          </w:p>
        </w:tc>
        <w:tc>
          <w:tcPr>
            <w:tcW w:w="4792" w:type="dxa"/>
            <w:shd w:val="clear" w:color="auto" w:fill="auto"/>
          </w:tcPr>
          <w:p w:rsidR="009C7704" w:rsidRPr="00163BE8" w:rsidRDefault="00160569" w:rsidP="009C770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Tarptautinis matematikos konkursas „Kengūra“.</w:t>
            </w:r>
          </w:p>
        </w:tc>
        <w:tc>
          <w:tcPr>
            <w:tcW w:w="2693" w:type="dxa"/>
            <w:shd w:val="clear" w:color="auto" w:fill="auto"/>
          </w:tcPr>
          <w:p w:rsidR="009C7704" w:rsidRDefault="00160569" w:rsidP="00160569">
            <w:r>
              <w:t>A. Lukočytė</w:t>
            </w:r>
          </w:p>
        </w:tc>
        <w:tc>
          <w:tcPr>
            <w:tcW w:w="1843" w:type="dxa"/>
            <w:shd w:val="clear" w:color="auto" w:fill="auto"/>
          </w:tcPr>
          <w:p w:rsidR="009C7704" w:rsidRPr="00E96165" w:rsidRDefault="00160569" w:rsidP="009C770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1-12 klasių mokiniai</w:t>
            </w:r>
          </w:p>
        </w:tc>
        <w:tc>
          <w:tcPr>
            <w:tcW w:w="1843" w:type="dxa"/>
            <w:shd w:val="clear" w:color="auto" w:fill="auto"/>
          </w:tcPr>
          <w:p w:rsidR="009C7704" w:rsidRDefault="00160569" w:rsidP="009C7704">
            <w:r>
              <w:t>Namai</w:t>
            </w:r>
          </w:p>
        </w:tc>
      </w:tr>
      <w:tr w:rsidR="009C7704" w:rsidRPr="00BA3109" w:rsidTr="00477E37">
        <w:tc>
          <w:tcPr>
            <w:tcW w:w="1108" w:type="dxa"/>
            <w:shd w:val="clear" w:color="auto" w:fill="auto"/>
          </w:tcPr>
          <w:p w:rsidR="009C7704" w:rsidRPr="001F161C" w:rsidRDefault="009C7704" w:rsidP="009C7704">
            <w:bookmarkStart w:id="0" w:name="_GoBack"/>
            <w:bookmarkEnd w:id="0"/>
            <w:r>
              <w:t>Balandis</w:t>
            </w:r>
          </w:p>
        </w:tc>
        <w:tc>
          <w:tcPr>
            <w:tcW w:w="1576" w:type="dxa"/>
            <w:shd w:val="clear" w:color="auto" w:fill="auto"/>
          </w:tcPr>
          <w:p w:rsidR="009C7704" w:rsidRDefault="009C7704" w:rsidP="009C7704"/>
        </w:tc>
        <w:tc>
          <w:tcPr>
            <w:tcW w:w="1313" w:type="dxa"/>
            <w:shd w:val="clear" w:color="auto" w:fill="auto"/>
          </w:tcPr>
          <w:p w:rsidR="009C7704" w:rsidRPr="00BA3109" w:rsidRDefault="009C7704" w:rsidP="009C7704"/>
        </w:tc>
        <w:tc>
          <w:tcPr>
            <w:tcW w:w="4792" w:type="dxa"/>
            <w:shd w:val="clear" w:color="auto" w:fill="auto"/>
          </w:tcPr>
          <w:p w:rsidR="009C7704" w:rsidRPr="00E96165" w:rsidRDefault="009C7704" w:rsidP="009C770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Inicijuoti bei organizuoti 2 proc. pajamų mokesčio surinkimą ir teikti pasiūlymus šių lėšų panaudojimui.</w:t>
            </w:r>
          </w:p>
        </w:tc>
        <w:tc>
          <w:tcPr>
            <w:tcW w:w="2693" w:type="dxa"/>
            <w:shd w:val="clear" w:color="auto" w:fill="auto"/>
          </w:tcPr>
          <w:p w:rsidR="009C7704" w:rsidRDefault="00160569" w:rsidP="009C7704">
            <w:r>
              <w:t>G. Simanauskienė</w:t>
            </w:r>
            <w:r w:rsidR="009C7704">
              <w:t>,</w:t>
            </w:r>
          </w:p>
          <w:p w:rsidR="009C7704" w:rsidRDefault="009C7704" w:rsidP="009C7704">
            <w:r>
              <w:t>gimnazijos taryba</w:t>
            </w:r>
          </w:p>
        </w:tc>
        <w:tc>
          <w:tcPr>
            <w:tcW w:w="1843" w:type="dxa"/>
            <w:shd w:val="clear" w:color="auto" w:fill="auto"/>
          </w:tcPr>
          <w:p w:rsidR="009C7704" w:rsidRDefault="009C7704" w:rsidP="009C7704"/>
        </w:tc>
        <w:tc>
          <w:tcPr>
            <w:tcW w:w="1843" w:type="dxa"/>
            <w:shd w:val="clear" w:color="auto" w:fill="auto"/>
          </w:tcPr>
          <w:p w:rsidR="009C7704" w:rsidRDefault="009C7704" w:rsidP="009C7704"/>
        </w:tc>
      </w:tr>
      <w:tr w:rsidR="009C7704" w:rsidRPr="00D85483" w:rsidTr="00477E37">
        <w:tc>
          <w:tcPr>
            <w:tcW w:w="1108" w:type="dxa"/>
            <w:shd w:val="clear" w:color="auto" w:fill="auto"/>
          </w:tcPr>
          <w:p w:rsidR="009C7704" w:rsidRPr="000609D5" w:rsidRDefault="009C7704" w:rsidP="009C7704">
            <w:r>
              <w:t>Balandis</w:t>
            </w:r>
          </w:p>
        </w:tc>
        <w:tc>
          <w:tcPr>
            <w:tcW w:w="1576" w:type="dxa"/>
            <w:shd w:val="clear" w:color="auto" w:fill="auto"/>
          </w:tcPr>
          <w:p w:rsidR="009C7704" w:rsidRDefault="009C7704" w:rsidP="009C7704"/>
        </w:tc>
        <w:tc>
          <w:tcPr>
            <w:tcW w:w="1313" w:type="dxa"/>
            <w:shd w:val="clear" w:color="auto" w:fill="auto"/>
          </w:tcPr>
          <w:p w:rsidR="009C7704" w:rsidRDefault="009C7704" w:rsidP="009C7704"/>
        </w:tc>
        <w:tc>
          <w:tcPr>
            <w:tcW w:w="4792" w:type="dxa"/>
            <w:shd w:val="clear" w:color="auto" w:fill="auto"/>
          </w:tcPr>
          <w:p w:rsidR="009C7704" w:rsidRDefault="00160569" w:rsidP="009C7704">
            <w:pPr>
              <w:jc w:val="both"/>
            </w:pPr>
            <w:r>
              <w:t xml:space="preserve">Dalyvauti nuotoliniuose </w:t>
            </w:r>
            <w:r w:rsidR="009C7704">
              <w:t>seminaruose, olimpiadose</w:t>
            </w:r>
            <w:r>
              <w:t>, konkursuose.</w:t>
            </w:r>
          </w:p>
        </w:tc>
        <w:tc>
          <w:tcPr>
            <w:tcW w:w="2693" w:type="dxa"/>
            <w:shd w:val="clear" w:color="auto" w:fill="auto"/>
          </w:tcPr>
          <w:p w:rsidR="009C7704" w:rsidRDefault="009C7704" w:rsidP="009C7704"/>
        </w:tc>
        <w:tc>
          <w:tcPr>
            <w:tcW w:w="1843" w:type="dxa"/>
            <w:shd w:val="clear" w:color="auto" w:fill="auto"/>
          </w:tcPr>
          <w:p w:rsidR="009C7704" w:rsidRPr="001F5CB2" w:rsidRDefault="009C7704" w:rsidP="009C7704">
            <w:r>
              <w:t>Visi pedagogai</w:t>
            </w:r>
          </w:p>
        </w:tc>
        <w:tc>
          <w:tcPr>
            <w:tcW w:w="1843" w:type="dxa"/>
            <w:shd w:val="clear" w:color="auto" w:fill="auto"/>
          </w:tcPr>
          <w:p w:rsidR="009C7704" w:rsidRPr="00D85483" w:rsidRDefault="009C7704" w:rsidP="009C7704"/>
        </w:tc>
      </w:tr>
    </w:tbl>
    <w:p w:rsidR="009C7704" w:rsidRDefault="009C7704" w:rsidP="009C7704"/>
    <w:p w:rsidR="009C7704" w:rsidRDefault="009C7704" w:rsidP="009C7704">
      <w:r>
        <w:t>Parengė direktoriaus</w:t>
      </w:r>
      <w:r w:rsidR="00160569">
        <w:t xml:space="preserve"> pavaduotoja ugdymui Lina Bartkienė</w:t>
      </w:r>
    </w:p>
    <w:p w:rsidR="00EF6E1C" w:rsidRDefault="00EF6E1C"/>
    <w:sectPr w:rsidR="00EF6E1C" w:rsidSect="00636FF1">
      <w:pgSz w:w="16838" w:h="11906" w:orient="landscape"/>
      <w:pgMar w:top="719" w:right="1701" w:bottom="539" w:left="9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219"/>
    <w:multiLevelType w:val="hybridMultilevel"/>
    <w:tmpl w:val="6C440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4"/>
    <w:rsid w:val="00160569"/>
    <w:rsid w:val="00673074"/>
    <w:rsid w:val="009C7704"/>
    <w:rsid w:val="00E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4E1B"/>
  <w15:chartTrackingRefBased/>
  <w15:docId w15:val="{44AA65D7-BF0C-4090-83EE-6B68EBB0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2020-05-06T17:38:00Z</dcterms:created>
  <dcterms:modified xsi:type="dcterms:W3CDTF">2020-05-06T17:57:00Z</dcterms:modified>
</cp:coreProperties>
</file>