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E2" w:rsidRDefault="00DE6E6F" w:rsidP="005A1060">
      <w:pPr>
        <w:jc w:val="center"/>
        <w:rPr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9.75pt;height:42.75pt;visibility:visible">
            <v:imagedata r:id="rId8" o:title=""/>
          </v:shape>
        </w:pict>
      </w:r>
    </w:p>
    <w:p w:rsidR="003E18E2" w:rsidRPr="009136D3" w:rsidRDefault="003E18E2" w:rsidP="005A1060">
      <w:pPr>
        <w:jc w:val="center"/>
        <w:rPr>
          <w:lang w:val="lt-LT"/>
        </w:rPr>
      </w:pPr>
    </w:p>
    <w:p w:rsidR="003E18E2" w:rsidRPr="009136D3" w:rsidRDefault="003E18E2">
      <w:pPr>
        <w:pStyle w:val="Antrat"/>
        <w:outlineLvl w:val="0"/>
        <w:rPr>
          <w:sz w:val="28"/>
          <w:szCs w:val="28"/>
        </w:rPr>
      </w:pPr>
      <w:r w:rsidRPr="009136D3">
        <w:rPr>
          <w:sz w:val="28"/>
          <w:szCs w:val="28"/>
        </w:rPr>
        <w:t>TAURAGĖS RAJONO SAVIVALDYBĖS TARYBA</w:t>
      </w:r>
    </w:p>
    <w:p w:rsidR="003E18E2" w:rsidRPr="009136D3" w:rsidRDefault="003E18E2">
      <w:pPr>
        <w:pStyle w:val="Antrats"/>
        <w:rPr>
          <w:lang w:val="lt-LT"/>
        </w:rPr>
      </w:pPr>
    </w:p>
    <w:p w:rsidR="003E18E2" w:rsidRPr="009136D3" w:rsidRDefault="003E18E2">
      <w:pPr>
        <w:pStyle w:val="Antrats"/>
        <w:jc w:val="center"/>
        <w:outlineLvl w:val="0"/>
        <w:rPr>
          <w:b/>
          <w:bCs/>
          <w:sz w:val="24"/>
          <w:szCs w:val="24"/>
          <w:lang w:val="lt-LT"/>
        </w:rPr>
      </w:pPr>
      <w:r w:rsidRPr="009136D3">
        <w:rPr>
          <w:b/>
          <w:bCs/>
          <w:sz w:val="24"/>
          <w:szCs w:val="24"/>
          <w:lang w:val="lt-LT"/>
        </w:rPr>
        <w:t>SPRENDIMAS</w:t>
      </w:r>
    </w:p>
    <w:p w:rsidR="003E18E2" w:rsidRPr="009136D3" w:rsidRDefault="003E18E2">
      <w:pPr>
        <w:pStyle w:val="Antrats"/>
        <w:jc w:val="center"/>
        <w:outlineLvl w:val="0"/>
        <w:rPr>
          <w:b/>
          <w:bCs/>
          <w:sz w:val="24"/>
          <w:szCs w:val="24"/>
          <w:lang w:val="lt-LT"/>
        </w:rPr>
      </w:pPr>
      <w:r w:rsidRPr="009136D3">
        <w:rPr>
          <w:b/>
          <w:bCs/>
          <w:sz w:val="24"/>
          <w:szCs w:val="24"/>
          <w:lang w:val="lt-LT"/>
        </w:rPr>
        <w:t>DĖL TAURAGĖS RAJONO SAVIVALDYB</w:t>
      </w:r>
      <w:r w:rsidR="00561D2F">
        <w:rPr>
          <w:b/>
          <w:bCs/>
          <w:sz w:val="24"/>
          <w:szCs w:val="24"/>
          <w:lang w:val="lt-LT"/>
        </w:rPr>
        <w:t>ĖS MOKINIŲ PAŽANGUMO SKATINIMO</w:t>
      </w:r>
      <w:r w:rsidR="00D63FED">
        <w:rPr>
          <w:b/>
          <w:bCs/>
          <w:sz w:val="24"/>
          <w:szCs w:val="24"/>
          <w:lang w:val="lt-LT"/>
        </w:rPr>
        <w:t xml:space="preserve"> PROJEKTO </w:t>
      </w:r>
      <w:r w:rsidRPr="009136D3">
        <w:rPr>
          <w:b/>
          <w:bCs/>
          <w:sz w:val="24"/>
          <w:szCs w:val="24"/>
          <w:lang w:val="lt-LT"/>
        </w:rPr>
        <w:t xml:space="preserve"> TVARKOS APRAŠO PATVIRTINIMO</w:t>
      </w:r>
    </w:p>
    <w:p w:rsidR="003E18E2" w:rsidRPr="009136D3" w:rsidRDefault="003E18E2">
      <w:pPr>
        <w:pStyle w:val="Antrats"/>
        <w:jc w:val="center"/>
        <w:rPr>
          <w:b/>
          <w:bCs/>
          <w:sz w:val="24"/>
          <w:szCs w:val="24"/>
          <w:lang w:val="lt-LT"/>
        </w:rPr>
      </w:pPr>
    </w:p>
    <w:p w:rsidR="003E18E2" w:rsidRPr="009136D3" w:rsidRDefault="003E18E2">
      <w:pPr>
        <w:pStyle w:val="Antrats"/>
        <w:jc w:val="center"/>
        <w:outlineLvl w:val="0"/>
        <w:rPr>
          <w:sz w:val="24"/>
          <w:szCs w:val="24"/>
          <w:lang w:val="lt-LT"/>
        </w:rPr>
      </w:pPr>
      <w:r w:rsidRPr="009136D3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1</w:t>
      </w:r>
      <w:r w:rsidR="00937BDD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</w:t>
      </w:r>
      <w:r w:rsidRPr="009136D3">
        <w:rPr>
          <w:sz w:val="24"/>
          <w:szCs w:val="24"/>
          <w:lang w:val="lt-LT"/>
        </w:rPr>
        <w:t xml:space="preserve">m. </w:t>
      </w:r>
      <w:r w:rsidR="004C53DF">
        <w:rPr>
          <w:sz w:val="24"/>
          <w:szCs w:val="24"/>
          <w:lang w:val="lt-LT"/>
        </w:rPr>
        <w:t>lapkričio</w:t>
      </w:r>
      <w:r w:rsidR="000F13C0">
        <w:rPr>
          <w:sz w:val="24"/>
          <w:szCs w:val="24"/>
          <w:lang w:val="lt-LT"/>
        </w:rPr>
        <w:t xml:space="preserve"> 7</w:t>
      </w:r>
      <w:r w:rsidR="001A2AF5">
        <w:rPr>
          <w:sz w:val="24"/>
          <w:szCs w:val="24"/>
          <w:lang w:val="lt-LT"/>
        </w:rPr>
        <w:t xml:space="preserve"> </w:t>
      </w:r>
      <w:r w:rsidRPr="009136D3">
        <w:rPr>
          <w:sz w:val="24"/>
          <w:szCs w:val="24"/>
          <w:lang w:val="lt-LT"/>
        </w:rPr>
        <w:t>d. Nr.</w:t>
      </w:r>
      <w:r w:rsidR="00C21A52">
        <w:rPr>
          <w:sz w:val="24"/>
          <w:szCs w:val="24"/>
          <w:lang w:val="lt-LT"/>
        </w:rPr>
        <w:t xml:space="preserve"> 1-</w:t>
      </w:r>
      <w:r w:rsidR="00D54804">
        <w:rPr>
          <w:sz w:val="24"/>
          <w:szCs w:val="24"/>
          <w:lang w:val="lt-LT"/>
        </w:rPr>
        <w:t>361</w:t>
      </w:r>
    </w:p>
    <w:p w:rsidR="003E18E2" w:rsidRDefault="003E18E2">
      <w:pPr>
        <w:pStyle w:val="Antrats"/>
        <w:jc w:val="center"/>
        <w:outlineLvl w:val="0"/>
        <w:rPr>
          <w:sz w:val="24"/>
          <w:szCs w:val="24"/>
          <w:lang w:val="lt-LT"/>
        </w:rPr>
      </w:pPr>
      <w:r w:rsidRPr="009136D3">
        <w:rPr>
          <w:sz w:val="24"/>
          <w:szCs w:val="24"/>
          <w:lang w:val="lt-LT"/>
        </w:rPr>
        <w:t>Tauragė</w:t>
      </w:r>
    </w:p>
    <w:p w:rsidR="003E18E2" w:rsidRPr="009136D3" w:rsidRDefault="003E18E2">
      <w:pPr>
        <w:pStyle w:val="Antrats"/>
        <w:jc w:val="both"/>
        <w:rPr>
          <w:sz w:val="24"/>
          <w:szCs w:val="24"/>
          <w:lang w:val="lt-LT"/>
        </w:rPr>
      </w:pPr>
    </w:p>
    <w:p w:rsidR="001A2AF5" w:rsidRDefault="001A2AF5" w:rsidP="001A2AF5">
      <w:pPr>
        <w:pStyle w:val="Antrats"/>
        <w:tabs>
          <w:tab w:val="left" w:pos="5400"/>
        </w:tabs>
        <w:spacing w:line="360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61D2F" w:rsidRPr="00DE0C72">
        <w:rPr>
          <w:sz w:val="24"/>
          <w:szCs w:val="24"/>
          <w:lang w:val="lt-LT"/>
        </w:rPr>
        <w:t xml:space="preserve">Vadovaudamasi Lietuvos Respublikos vietos savivaldos įstatymo 16 straipsnio 4  dalimi, </w:t>
      </w:r>
      <w:r w:rsidR="00561D2F" w:rsidRPr="00DE0C72">
        <w:rPr>
          <w:b/>
          <w:color w:val="000000"/>
          <w:sz w:val="24"/>
          <w:szCs w:val="24"/>
          <w:lang w:val="lt-LT"/>
        </w:rPr>
        <w:t xml:space="preserve"> </w:t>
      </w:r>
      <w:r w:rsidR="00561D2F" w:rsidRPr="00DE0C72">
        <w:rPr>
          <w:color w:val="000000"/>
          <w:sz w:val="24"/>
          <w:szCs w:val="24"/>
          <w:lang w:val="lt-LT"/>
        </w:rPr>
        <w:t>Tauragės rajono savivaldybės taryba  n u s p r e n d ž i a</w:t>
      </w:r>
      <w:r w:rsidR="00561D2F" w:rsidRPr="00DE0C72">
        <w:rPr>
          <w:sz w:val="24"/>
          <w:szCs w:val="24"/>
          <w:lang w:val="lt-LT"/>
        </w:rPr>
        <w:t>:</w:t>
      </w:r>
    </w:p>
    <w:p w:rsidR="001A2AF5" w:rsidRDefault="00561D2F" w:rsidP="001A2AF5">
      <w:pPr>
        <w:pStyle w:val="Antrats"/>
        <w:tabs>
          <w:tab w:val="left" w:pos="5400"/>
        </w:tabs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DE0C72">
        <w:rPr>
          <w:sz w:val="24"/>
          <w:szCs w:val="24"/>
          <w:lang w:val="lt-LT"/>
        </w:rPr>
        <w:t>1. Patvirtinti Tauragės rajono savivaldybės mokinių pažangumo skatinimo</w:t>
      </w:r>
      <w:r w:rsidR="00D63FED">
        <w:rPr>
          <w:sz w:val="24"/>
          <w:szCs w:val="24"/>
          <w:lang w:val="lt-LT"/>
        </w:rPr>
        <w:t xml:space="preserve"> projekto</w:t>
      </w:r>
      <w:r w:rsidRPr="00DE0C72">
        <w:rPr>
          <w:sz w:val="24"/>
          <w:szCs w:val="24"/>
          <w:lang w:val="lt-LT"/>
        </w:rPr>
        <w:t xml:space="preserve"> tvarkos aprašą (pridedama).</w:t>
      </w:r>
    </w:p>
    <w:p w:rsidR="003E4F43" w:rsidRDefault="00561D2F" w:rsidP="001A2AF5">
      <w:pPr>
        <w:pStyle w:val="Antrats"/>
        <w:tabs>
          <w:tab w:val="left" w:pos="5400"/>
        </w:tabs>
        <w:spacing w:line="360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E4F43">
        <w:rPr>
          <w:sz w:val="24"/>
          <w:szCs w:val="24"/>
          <w:lang w:val="lt-LT"/>
        </w:rPr>
        <w:t xml:space="preserve">. </w:t>
      </w:r>
      <w:r w:rsidR="003E4F43" w:rsidRPr="009B3695">
        <w:rPr>
          <w:sz w:val="24"/>
          <w:szCs w:val="24"/>
          <w:lang w:val="lt-LT"/>
        </w:rPr>
        <w:t xml:space="preserve">Paskelbti šį sprendimą Teisės aktų registre ir Tauragės rajono savivaldybės interneto svetainėje.  </w:t>
      </w:r>
    </w:p>
    <w:p w:rsidR="003E18E2" w:rsidRDefault="003E18E2" w:rsidP="001A2AF5">
      <w:pPr>
        <w:pStyle w:val="Antrats"/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9136D3">
        <w:rPr>
          <w:sz w:val="24"/>
          <w:szCs w:val="24"/>
          <w:lang w:val="lt-LT"/>
        </w:rPr>
        <w:t xml:space="preserve">        </w:t>
      </w:r>
    </w:p>
    <w:p w:rsidR="003E18E2" w:rsidRPr="009136D3" w:rsidRDefault="003E18E2">
      <w:pPr>
        <w:pStyle w:val="Antrats"/>
        <w:rPr>
          <w:sz w:val="24"/>
          <w:szCs w:val="24"/>
          <w:lang w:val="lt-LT"/>
        </w:rPr>
      </w:pPr>
    </w:p>
    <w:p w:rsidR="003012E2" w:rsidRDefault="00C21A52" w:rsidP="003012E2">
      <w:pPr>
        <w:pStyle w:val="Antrats"/>
        <w:tabs>
          <w:tab w:val="clear" w:pos="4320"/>
          <w:tab w:val="clear" w:pos="8640"/>
          <w:tab w:val="left" w:pos="73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mero pavaduotoja</w:t>
      </w:r>
      <w:r w:rsidR="003012E2" w:rsidRPr="00852215">
        <w:rPr>
          <w:sz w:val="24"/>
          <w:szCs w:val="24"/>
          <w:lang w:val="lt-LT"/>
        </w:rPr>
        <w:tab/>
      </w:r>
      <w:r w:rsidR="003012E2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>Virginija Eičienė</w:t>
      </w:r>
    </w:p>
    <w:p w:rsidR="003012E2" w:rsidRPr="008B2B32" w:rsidRDefault="003012E2" w:rsidP="003012E2">
      <w:pPr>
        <w:pStyle w:val="Antrats"/>
        <w:tabs>
          <w:tab w:val="clear" w:pos="4320"/>
          <w:tab w:val="clear" w:pos="8640"/>
          <w:tab w:val="left" w:pos="7380"/>
        </w:tabs>
        <w:rPr>
          <w:b/>
          <w:sz w:val="24"/>
          <w:szCs w:val="24"/>
          <w:lang w:val="lt-LT"/>
        </w:rPr>
      </w:pPr>
    </w:p>
    <w:p w:rsidR="003012E2" w:rsidRDefault="003012E2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Pr="0085221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1A2AF5" w:rsidRDefault="001A2AF5" w:rsidP="003012E2">
      <w:pPr>
        <w:tabs>
          <w:tab w:val="left" w:pos="-3420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C21A52" w:rsidRDefault="00C21A52" w:rsidP="00D921F2">
      <w:pPr>
        <w:tabs>
          <w:tab w:val="left" w:pos="5130"/>
          <w:tab w:val="left" w:pos="5757"/>
        </w:tabs>
        <w:rPr>
          <w:lang w:val="lt-LT"/>
        </w:rPr>
      </w:pPr>
    </w:p>
    <w:p w:rsidR="003E18E2" w:rsidRPr="009136D3" w:rsidRDefault="003E18E2" w:rsidP="00D921F2">
      <w:pPr>
        <w:tabs>
          <w:tab w:val="left" w:pos="5130"/>
          <w:tab w:val="left" w:pos="5757"/>
        </w:tabs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                              </w:t>
      </w:r>
      <w:r w:rsidRPr="009136D3">
        <w:rPr>
          <w:lang w:val="lt-LT"/>
        </w:rPr>
        <w:t xml:space="preserve">PATVIRTINTA </w:t>
      </w:r>
    </w:p>
    <w:p w:rsidR="003E18E2" w:rsidRPr="009136D3" w:rsidRDefault="003E18E2" w:rsidP="009136D3">
      <w:pPr>
        <w:ind w:firstLine="567"/>
        <w:rPr>
          <w:lang w:val="lt-LT"/>
        </w:rPr>
      </w:pPr>
      <w:r w:rsidRPr="009136D3">
        <w:rPr>
          <w:lang w:val="lt-LT"/>
        </w:rPr>
        <w:tab/>
      </w:r>
      <w:r w:rsidRPr="009136D3">
        <w:rPr>
          <w:lang w:val="lt-LT"/>
        </w:rPr>
        <w:tab/>
      </w:r>
      <w:r w:rsidRPr="009136D3">
        <w:rPr>
          <w:lang w:val="lt-LT"/>
        </w:rPr>
        <w:tab/>
      </w:r>
      <w:r w:rsidRPr="009136D3">
        <w:rPr>
          <w:lang w:val="lt-LT"/>
        </w:rPr>
        <w:tab/>
      </w:r>
      <w:r w:rsidRPr="009136D3">
        <w:rPr>
          <w:lang w:val="lt-LT"/>
        </w:rPr>
        <w:tab/>
      </w:r>
      <w:r w:rsidRPr="009136D3">
        <w:rPr>
          <w:lang w:val="lt-LT"/>
        </w:rPr>
        <w:tab/>
      </w:r>
      <w:r w:rsidRPr="009136D3">
        <w:rPr>
          <w:lang w:val="lt-LT"/>
        </w:rPr>
        <w:tab/>
        <w:t xml:space="preserve"> Tauragės rajono savivaldybės tarybos</w:t>
      </w:r>
    </w:p>
    <w:p w:rsidR="003E18E2" w:rsidRPr="009136D3" w:rsidRDefault="003E18E2" w:rsidP="009136D3">
      <w:pPr>
        <w:ind w:firstLine="567"/>
        <w:rPr>
          <w:lang w:val="lt-LT"/>
        </w:rPr>
      </w:pPr>
      <w:r w:rsidRPr="009136D3">
        <w:rPr>
          <w:lang w:val="lt-LT"/>
        </w:rPr>
        <w:t xml:space="preserve">                                                                            201</w:t>
      </w:r>
      <w:r w:rsidR="00ED46A9">
        <w:rPr>
          <w:lang w:val="lt-LT"/>
        </w:rPr>
        <w:t>8</w:t>
      </w:r>
      <w:r w:rsidRPr="009136D3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4C53DF">
        <w:rPr>
          <w:lang w:val="lt-LT"/>
        </w:rPr>
        <w:t>lapkričio</w:t>
      </w:r>
      <w:r w:rsidR="00ED46A9">
        <w:rPr>
          <w:lang w:val="lt-LT"/>
        </w:rPr>
        <w:t xml:space="preserve"> </w:t>
      </w:r>
      <w:r w:rsidR="000F13C0">
        <w:rPr>
          <w:lang w:val="lt-LT"/>
        </w:rPr>
        <w:t>7</w:t>
      </w:r>
      <w:r>
        <w:rPr>
          <w:lang w:val="lt-LT"/>
        </w:rPr>
        <w:t xml:space="preserve"> </w:t>
      </w:r>
      <w:r w:rsidRPr="009136D3">
        <w:rPr>
          <w:lang w:val="lt-LT"/>
        </w:rPr>
        <w:t>d. sprendim</w:t>
      </w:r>
      <w:r>
        <w:rPr>
          <w:lang w:val="lt-LT"/>
        </w:rPr>
        <w:t>u</w:t>
      </w:r>
      <w:r w:rsidRPr="009136D3">
        <w:rPr>
          <w:lang w:val="lt-LT"/>
        </w:rPr>
        <w:t xml:space="preserve"> Nr.</w:t>
      </w:r>
      <w:r w:rsidR="00ED46A9">
        <w:rPr>
          <w:lang w:val="lt-LT"/>
        </w:rPr>
        <w:t xml:space="preserve"> </w:t>
      </w:r>
      <w:r w:rsidR="00C21A52">
        <w:rPr>
          <w:lang w:val="lt-LT"/>
        </w:rPr>
        <w:t>1</w:t>
      </w:r>
      <w:r w:rsidR="00ED46A9">
        <w:rPr>
          <w:lang w:val="lt-LT"/>
        </w:rPr>
        <w:t>-</w:t>
      </w:r>
      <w:r w:rsidR="00D54804">
        <w:rPr>
          <w:lang w:val="lt-LT"/>
        </w:rPr>
        <w:t>361</w:t>
      </w:r>
      <w:bookmarkStart w:id="0" w:name="_GoBack"/>
      <w:bookmarkEnd w:id="0"/>
    </w:p>
    <w:p w:rsidR="003E18E2" w:rsidRPr="009136D3" w:rsidRDefault="003E18E2" w:rsidP="00DE6590">
      <w:pPr>
        <w:spacing w:line="360" w:lineRule="auto"/>
        <w:ind w:firstLine="567"/>
        <w:rPr>
          <w:sz w:val="16"/>
          <w:szCs w:val="16"/>
          <w:lang w:val="lt-LT"/>
        </w:rPr>
      </w:pPr>
    </w:p>
    <w:p w:rsidR="003E18E2" w:rsidRDefault="003E18E2" w:rsidP="00DE0C72">
      <w:pPr>
        <w:pStyle w:val="Pavadinimas"/>
        <w:spacing w:line="360" w:lineRule="auto"/>
        <w:ind w:left="0"/>
        <w:jc w:val="both"/>
        <w:rPr>
          <w:lang w:val="lt-LT"/>
        </w:rPr>
      </w:pPr>
    </w:p>
    <w:p w:rsidR="00DE0C72" w:rsidRPr="00BB3A03" w:rsidRDefault="00DE0C72" w:rsidP="00DE0C72">
      <w:pPr>
        <w:jc w:val="center"/>
        <w:rPr>
          <w:b/>
        </w:rPr>
      </w:pPr>
      <w:r>
        <w:rPr>
          <w:b/>
        </w:rPr>
        <w:t>TAURAGĖS RAJONO SAVIVALDYBĖS</w:t>
      </w:r>
      <w:r w:rsidR="009222D8">
        <w:rPr>
          <w:b/>
        </w:rPr>
        <w:t xml:space="preserve"> MOKINIŲ PAŽANGUMO SKATINIMO</w:t>
      </w:r>
      <w:r>
        <w:rPr>
          <w:b/>
        </w:rPr>
        <w:t xml:space="preserve"> </w:t>
      </w:r>
      <w:r w:rsidR="00D63FED">
        <w:rPr>
          <w:b/>
        </w:rPr>
        <w:t xml:space="preserve">PROJEKTO </w:t>
      </w:r>
      <w:r w:rsidR="009222D8">
        <w:rPr>
          <w:b/>
        </w:rPr>
        <w:t>TVARKOS</w:t>
      </w:r>
      <w:r>
        <w:rPr>
          <w:b/>
        </w:rPr>
        <w:t xml:space="preserve"> APRAŠAS</w:t>
      </w:r>
    </w:p>
    <w:p w:rsidR="00DE0C72" w:rsidRPr="00AF129F" w:rsidRDefault="00DE0C72" w:rsidP="00DE0C72">
      <w:pPr>
        <w:jc w:val="center"/>
      </w:pPr>
    </w:p>
    <w:p w:rsidR="009222D8" w:rsidRDefault="009222D8" w:rsidP="009222D8">
      <w:pPr>
        <w:pStyle w:val="Pagrindinistekstas2"/>
        <w:spacing w:line="240" w:lineRule="auto"/>
        <w:ind w:left="1077"/>
        <w:jc w:val="center"/>
        <w:rPr>
          <w:rStyle w:val="Puslapionumeris"/>
          <w:b/>
        </w:rPr>
      </w:pPr>
    </w:p>
    <w:p w:rsidR="00DE0C72" w:rsidRPr="009222D8" w:rsidRDefault="00DE0C72" w:rsidP="001A2AF5">
      <w:pPr>
        <w:pStyle w:val="Pagrindinistekstas2"/>
        <w:spacing w:after="0" w:line="240" w:lineRule="auto"/>
        <w:jc w:val="center"/>
        <w:rPr>
          <w:rStyle w:val="Puslapionumeris"/>
          <w:b/>
          <w:bCs/>
        </w:rPr>
      </w:pPr>
      <w:r w:rsidRPr="009222D8">
        <w:rPr>
          <w:rStyle w:val="Puslapionumeris"/>
          <w:b/>
        </w:rPr>
        <w:t>I SKYRIUS</w:t>
      </w:r>
    </w:p>
    <w:p w:rsidR="00DE0C72" w:rsidRDefault="00DE0C72" w:rsidP="001A2AF5">
      <w:pPr>
        <w:pStyle w:val="Pagrindinistekstas2"/>
        <w:spacing w:after="0" w:line="240" w:lineRule="auto"/>
        <w:jc w:val="center"/>
        <w:rPr>
          <w:rStyle w:val="Puslapionumeris"/>
          <w:b/>
        </w:rPr>
      </w:pPr>
      <w:r w:rsidRPr="009222D8">
        <w:rPr>
          <w:rStyle w:val="Puslapionumeris"/>
          <w:b/>
        </w:rPr>
        <w:t>BENDROSIOS NUOSTATOS</w:t>
      </w:r>
    </w:p>
    <w:p w:rsidR="00E32C1F" w:rsidRPr="009222D8" w:rsidRDefault="00E32C1F" w:rsidP="001A2AF5">
      <w:pPr>
        <w:pStyle w:val="Pagrindinistekstas2"/>
        <w:spacing w:after="0" w:line="240" w:lineRule="auto"/>
        <w:jc w:val="center"/>
        <w:rPr>
          <w:rStyle w:val="Puslapionumeris"/>
          <w:b/>
          <w:bCs/>
        </w:rPr>
      </w:pPr>
    </w:p>
    <w:p w:rsidR="001A2AF5" w:rsidRDefault="00DE0C72" w:rsidP="001A2AF5">
      <w:pPr>
        <w:spacing w:line="360" w:lineRule="auto"/>
        <w:ind w:firstLine="851"/>
        <w:jc w:val="both"/>
        <w:rPr>
          <w:lang w:val="lt-LT"/>
        </w:rPr>
      </w:pPr>
      <w:r w:rsidRPr="009222D8">
        <w:rPr>
          <w:lang w:val="lt-LT"/>
        </w:rPr>
        <w:t>1. Tauragės rajono savivaldybės</w:t>
      </w:r>
      <w:r w:rsidR="00A00AF2">
        <w:rPr>
          <w:lang w:val="lt-LT"/>
        </w:rPr>
        <w:t xml:space="preserve"> mokinių</w:t>
      </w:r>
      <w:r w:rsidRPr="009222D8">
        <w:rPr>
          <w:lang w:val="lt-LT"/>
        </w:rPr>
        <w:t xml:space="preserve"> </w:t>
      </w:r>
      <w:r w:rsidR="00A00AF2">
        <w:rPr>
          <w:lang w:val="lt-LT"/>
        </w:rPr>
        <w:t>pažangumo skatinimo</w:t>
      </w:r>
      <w:r w:rsidR="00D63FED">
        <w:rPr>
          <w:lang w:val="lt-LT"/>
        </w:rPr>
        <w:t xml:space="preserve"> projekto</w:t>
      </w:r>
      <w:r w:rsidR="00A00AF2">
        <w:rPr>
          <w:lang w:val="lt-LT"/>
        </w:rPr>
        <w:t xml:space="preserve"> </w:t>
      </w:r>
      <w:r w:rsidRPr="009222D8">
        <w:rPr>
          <w:lang w:val="lt-LT"/>
        </w:rPr>
        <w:t xml:space="preserve">tvarkos  aprašas (toliau – Aprašas) reglamentuoja </w:t>
      </w:r>
      <w:r w:rsidR="000A2F61" w:rsidRPr="00EA094B">
        <w:rPr>
          <w:lang w:val="lt-LT"/>
        </w:rPr>
        <w:t xml:space="preserve">6–10 </w:t>
      </w:r>
      <w:r w:rsidRPr="00EA094B">
        <w:rPr>
          <w:lang w:val="lt-LT"/>
        </w:rPr>
        <w:t>Tauragės</w:t>
      </w:r>
      <w:r w:rsidRPr="009222D8">
        <w:rPr>
          <w:lang w:val="lt-LT"/>
        </w:rPr>
        <w:t xml:space="preserve"> raj</w:t>
      </w:r>
      <w:r w:rsidR="000A2F61">
        <w:rPr>
          <w:lang w:val="lt-LT"/>
        </w:rPr>
        <w:t xml:space="preserve">ono bendrojo ugdymo </w:t>
      </w:r>
      <w:r w:rsidR="000A2F61" w:rsidRPr="00EA094B">
        <w:rPr>
          <w:lang w:val="lt-LT"/>
        </w:rPr>
        <w:t xml:space="preserve">mokyklų </w:t>
      </w:r>
      <w:r w:rsidR="004245DC" w:rsidRPr="00EA094B">
        <w:rPr>
          <w:lang w:val="lt-LT"/>
        </w:rPr>
        <w:t>ir I–IV</w:t>
      </w:r>
      <w:r w:rsidR="004245DC">
        <w:rPr>
          <w:lang w:val="lt-LT"/>
        </w:rPr>
        <w:t xml:space="preserve"> gimnazijos klasių </w:t>
      </w:r>
      <w:r w:rsidR="000A2F61" w:rsidRPr="00EA094B">
        <w:rPr>
          <w:lang w:val="lt-LT"/>
        </w:rPr>
        <w:t>(toliau –</w:t>
      </w:r>
      <w:r w:rsidR="00C34893" w:rsidRPr="00EA094B">
        <w:rPr>
          <w:lang w:val="lt-LT"/>
        </w:rPr>
        <w:t xml:space="preserve"> Klasė</w:t>
      </w:r>
      <w:r w:rsidR="0095103B" w:rsidRPr="00EA094B">
        <w:rPr>
          <w:lang w:val="lt-LT"/>
        </w:rPr>
        <w:t>s</w:t>
      </w:r>
      <w:r w:rsidR="000A2F61" w:rsidRPr="00EA094B">
        <w:rPr>
          <w:lang w:val="lt-LT"/>
        </w:rPr>
        <w:t xml:space="preserve">) </w:t>
      </w:r>
      <w:r w:rsidR="004245DC" w:rsidRPr="00EA094B">
        <w:rPr>
          <w:lang w:val="lt-LT"/>
        </w:rPr>
        <w:t>bei</w:t>
      </w:r>
      <w:r w:rsidRPr="009222D8">
        <w:rPr>
          <w:lang w:val="lt-LT"/>
        </w:rPr>
        <w:t xml:space="preserve"> jų mokinių, </w:t>
      </w:r>
      <w:r w:rsidR="00CF6BA6">
        <w:rPr>
          <w:lang w:val="lt-LT"/>
        </w:rPr>
        <w:t>padariusių didžiausią pažangą</w:t>
      </w:r>
      <w:r w:rsidRPr="009222D8">
        <w:rPr>
          <w:lang w:val="lt-LT"/>
        </w:rPr>
        <w:t xml:space="preserve">, nustatymą, premijų dydžius ir </w:t>
      </w:r>
      <w:r w:rsidR="000A2F61" w:rsidRPr="00EA094B">
        <w:rPr>
          <w:lang w:val="lt-LT"/>
        </w:rPr>
        <w:t xml:space="preserve">jų </w:t>
      </w:r>
      <w:r w:rsidRPr="00EA094B">
        <w:rPr>
          <w:lang w:val="lt-LT"/>
        </w:rPr>
        <w:t>s</w:t>
      </w:r>
      <w:r w:rsidRPr="009222D8">
        <w:rPr>
          <w:lang w:val="lt-LT"/>
        </w:rPr>
        <w:t>kyrimo tvarką.</w:t>
      </w:r>
    </w:p>
    <w:p w:rsidR="00DE0C72" w:rsidRPr="009222D8" w:rsidRDefault="00DE0C72" w:rsidP="001A2AF5">
      <w:pPr>
        <w:spacing w:line="360" w:lineRule="auto"/>
        <w:ind w:firstLine="851"/>
        <w:jc w:val="both"/>
        <w:rPr>
          <w:lang w:val="lt-LT"/>
        </w:rPr>
      </w:pPr>
      <w:r w:rsidRPr="009222D8">
        <w:rPr>
          <w:lang w:val="lt-LT"/>
        </w:rPr>
        <w:t xml:space="preserve">2. Aprašui įgyvendinti naudojamos Tauragės rajono savivaldybės </w:t>
      </w:r>
      <w:r w:rsidR="004245DC" w:rsidRPr="00EA094B">
        <w:rPr>
          <w:lang w:val="lt-LT"/>
        </w:rPr>
        <w:t xml:space="preserve">(toliau – Savivaldybė) </w:t>
      </w:r>
      <w:r w:rsidRPr="00EA094B">
        <w:rPr>
          <w:lang w:val="lt-LT"/>
        </w:rPr>
        <w:t>biudžeto</w:t>
      </w:r>
      <w:r w:rsidR="00010CB5" w:rsidRPr="00EA094B">
        <w:rPr>
          <w:lang w:val="lt-LT"/>
        </w:rPr>
        <w:t>, Tauragės Rotary klubo ir kitų rėmėjų lėšos.</w:t>
      </w:r>
    </w:p>
    <w:p w:rsidR="00DE0C72" w:rsidRPr="009222D8" w:rsidRDefault="00DE0C72" w:rsidP="001A2AF5">
      <w:pPr>
        <w:jc w:val="center"/>
        <w:rPr>
          <w:rStyle w:val="Puslapionumeris"/>
          <w:b/>
          <w:bCs/>
          <w:lang w:val="lt-LT"/>
        </w:rPr>
      </w:pPr>
    </w:p>
    <w:p w:rsidR="00DE0C72" w:rsidRPr="00E32C1F" w:rsidRDefault="00DE0C72" w:rsidP="001A2AF5">
      <w:pPr>
        <w:jc w:val="center"/>
        <w:rPr>
          <w:rStyle w:val="Puslapionumeris"/>
          <w:b/>
          <w:bCs/>
          <w:lang w:val="lt-LT"/>
        </w:rPr>
      </w:pPr>
      <w:r w:rsidRPr="00E32C1F">
        <w:rPr>
          <w:rStyle w:val="Puslapionumeris"/>
          <w:b/>
          <w:lang w:val="lt-LT"/>
        </w:rPr>
        <w:t>II SKYRIUS</w:t>
      </w:r>
    </w:p>
    <w:p w:rsidR="00DE0C72" w:rsidRPr="00E32C1F" w:rsidRDefault="00DE0C72" w:rsidP="001A2AF5">
      <w:pPr>
        <w:jc w:val="center"/>
        <w:rPr>
          <w:rStyle w:val="Puslapionumeris"/>
          <w:b/>
          <w:bCs/>
          <w:lang w:val="lt-LT"/>
        </w:rPr>
      </w:pPr>
      <w:r w:rsidRPr="00E32C1F">
        <w:rPr>
          <w:rStyle w:val="Puslapionumeris"/>
          <w:b/>
          <w:lang w:val="lt-LT"/>
        </w:rPr>
        <w:t>TIKSLAI IR UŽDAVINIAI</w:t>
      </w:r>
    </w:p>
    <w:p w:rsidR="00DE0C72" w:rsidRPr="009222D8" w:rsidRDefault="00DE0C72" w:rsidP="001A2AF5">
      <w:pPr>
        <w:jc w:val="both"/>
        <w:rPr>
          <w:rStyle w:val="Puslapionumeris"/>
          <w:b/>
          <w:bCs/>
          <w:lang w:val="lt-LT"/>
        </w:rPr>
      </w:pPr>
    </w:p>
    <w:p w:rsidR="001A2AF5" w:rsidRPr="00EA094B" w:rsidRDefault="00921989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>
        <w:rPr>
          <w:rStyle w:val="Puslapionumeris"/>
          <w:lang w:val="lt-LT"/>
        </w:rPr>
        <w:t xml:space="preserve">3. Skatinti </w:t>
      </w:r>
      <w:r w:rsidR="00C34893" w:rsidRPr="00EA094B">
        <w:rPr>
          <w:rStyle w:val="Puslapionumeris"/>
          <w:lang w:val="lt-LT"/>
        </w:rPr>
        <w:t>K</w:t>
      </w:r>
      <w:r w:rsidR="00DE0C72" w:rsidRPr="00EA094B">
        <w:rPr>
          <w:rStyle w:val="Puslapionumeris"/>
          <w:lang w:val="lt-LT"/>
        </w:rPr>
        <w:t>lasių mokin</w:t>
      </w:r>
      <w:r w:rsidR="000A2F61" w:rsidRPr="00EA094B">
        <w:rPr>
          <w:rStyle w:val="Puslapionumeris"/>
          <w:lang w:val="lt-LT"/>
        </w:rPr>
        <w:t>ius siekti asmeninės pažangos bei</w:t>
      </w:r>
      <w:r w:rsidR="00DE0C72" w:rsidRPr="00EA094B">
        <w:rPr>
          <w:rStyle w:val="Puslapionumeris"/>
          <w:lang w:val="lt-LT"/>
        </w:rPr>
        <w:t xml:space="preserve"> geresnių mokymosi rezultatų, didinti mokinių mokymosi motyvaciją.</w:t>
      </w:r>
    </w:p>
    <w:p w:rsidR="00DE0C72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4.</w:t>
      </w:r>
      <w:r w:rsidR="001A2AF5" w:rsidRPr="00EA094B">
        <w:rPr>
          <w:rStyle w:val="Puslapionumeris"/>
          <w:lang w:val="lt-LT"/>
        </w:rPr>
        <w:t xml:space="preserve"> </w:t>
      </w:r>
      <w:r w:rsidR="0095103B" w:rsidRPr="00EA094B">
        <w:rPr>
          <w:rStyle w:val="Puslapionumeris"/>
          <w:lang w:val="lt-LT"/>
        </w:rPr>
        <w:t>Skatinti bendruomeniškumo ir</w:t>
      </w:r>
      <w:r w:rsidRPr="00EA094B">
        <w:rPr>
          <w:rStyle w:val="Puslapionumeris"/>
          <w:lang w:val="lt-LT"/>
        </w:rPr>
        <w:t xml:space="preserve"> atsakomybės jausmą</w:t>
      </w:r>
      <w:r w:rsidR="0095103B" w:rsidRPr="00EA094B">
        <w:rPr>
          <w:rStyle w:val="Puslapionumeris"/>
          <w:lang w:val="lt-LT"/>
        </w:rPr>
        <w:t>,</w:t>
      </w:r>
      <w:r w:rsidRPr="00EA094B">
        <w:rPr>
          <w:rStyle w:val="Puslapionumeris"/>
          <w:lang w:val="lt-LT"/>
        </w:rPr>
        <w:t xml:space="preserve"> si</w:t>
      </w:r>
      <w:r w:rsidR="0095103B" w:rsidRPr="00EA094B">
        <w:rPr>
          <w:rStyle w:val="Puslapionumeris"/>
          <w:lang w:val="lt-LT"/>
        </w:rPr>
        <w:t>ekiant visos K</w:t>
      </w:r>
      <w:r w:rsidRPr="00EA094B">
        <w:rPr>
          <w:rStyle w:val="Puslapionumeris"/>
          <w:lang w:val="lt-LT"/>
        </w:rPr>
        <w:t>lasės</w:t>
      </w:r>
      <w:r w:rsidRPr="009222D8">
        <w:rPr>
          <w:rStyle w:val="Puslapionumeris"/>
          <w:lang w:val="lt-LT"/>
        </w:rPr>
        <w:t xml:space="preserve"> mokymosi pasiekimų pažangos.</w:t>
      </w:r>
    </w:p>
    <w:p w:rsidR="000033AC" w:rsidRDefault="000033AC" w:rsidP="001A2AF5">
      <w:pPr>
        <w:jc w:val="both"/>
        <w:rPr>
          <w:rStyle w:val="Puslapionumeris"/>
          <w:lang w:val="lt-LT"/>
        </w:rPr>
      </w:pPr>
    </w:p>
    <w:p w:rsidR="00DE0C72" w:rsidRPr="00E32C1F" w:rsidRDefault="00DE0C72" w:rsidP="001A2AF5">
      <w:pPr>
        <w:jc w:val="center"/>
        <w:rPr>
          <w:rStyle w:val="Puslapionumeris"/>
          <w:b/>
          <w:lang w:val="lt-LT"/>
        </w:rPr>
      </w:pPr>
      <w:r w:rsidRPr="00E32C1F">
        <w:rPr>
          <w:rStyle w:val="Puslapionumeris"/>
          <w:b/>
          <w:lang w:val="lt-LT"/>
        </w:rPr>
        <w:t>III SKYRIUS</w:t>
      </w:r>
    </w:p>
    <w:p w:rsidR="00DE0C72" w:rsidRPr="00E32C1F" w:rsidRDefault="00DE0C72" w:rsidP="001A2AF5">
      <w:pPr>
        <w:jc w:val="center"/>
        <w:rPr>
          <w:rStyle w:val="Puslapionumeris"/>
          <w:b/>
          <w:lang w:val="lt-LT"/>
        </w:rPr>
      </w:pPr>
      <w:r w:rsidRPr="00E32C1F">
        <w:rPr>
          <w:rStyle w:val="Puslapionumeris"/>
          <w:b/>
          <w:lang w:val="lt-LT"/>
        </w:rPr>
        <w:t xml:space="preserve">KLASIŲ IR MOKINIŲ, </w:t>
      </w:r>
      <w:r w:rsidRPr="00EA094B">
        <w:rPr>
          <w:rStyle w:val="Puslapionumeris"/>
          <w:b/>
          <w:lang w:val="lt-LT"/>
        </w:rPr>
        <w:t>PA</w:t>
      </w:r>
      <w:r w:rsidR="004245DC" w:rsidRPr="00EA094B">
        <w:rPr>
          <w:rStyle w:val="Puslapionumeris"/>
          <w:b/>
          <w:lang w:val="lt-LT"/>
        </w:rPr>
        <w:t>DARIUSIŲ</w:t>
      </w:r>
      <w:r w:rsidRPr="00E32C1F">
        <w:rPr>
          <w:rStyle w:val="Puslapionumeris"/>
          <w:b/>
          <w:lang w:val="lt-LT"/>
        </w:rPr>
        <w:t xml:space="preserve"> DIDŽIAUSIĄ PAŽANGĄ, NUSTATYMO TVARKA</w:t>
      </w:r>
    </w:p>
    <w:p w:rsidR="00DE0C72" w:rsidRPr="009222D8" w:rsidRDefault="00DE0C72" w:rsidP="001A2AF5">
      <w:pPr>
        <w:jc w:val="center"/>
        <w:rPr>
          <w:rStyle w:val="Puslapionumeris"/>
          <w:b/>
          <w:lang w:val="lt-LT"/>
        </w:rPr>
      </w:pPr>
    </w:p>
    <w:p w:rsidR="001A2AF5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9222D8">
        <w:rPr>
          <w:rStyle w:val="Puslapionumeris"/>
          <w:lang w:val="lt-LT"/>
        </w:rPr>
        <w:t>5. Premijos skiriamos:</w:t>
      </w:r>
    </w:p>
    <w:p w:rsidR="001A2AF5" w:rsidRPr="00C34893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C34893">
        <w:rPr>
          <w:rStyle w:val="Puslapionumeris"/>
          <w:lang w:val="lt-LT"/>
        </w:rPr>
        <w:t xml:space="preserve">5.1. </w:t>
      </w:r>
      <w:r w:rsidR="005E736E" w:rsidRPr="00C34893">
        <w:rPr>
          <w:rStyle w:val="Puslapionumeris"/>
          <w:lang w:val="lt-LT"/>
        </w:rPr>
        <w:t>10 (</w:t>
      </w:r>
      <w:r w:rsidR="004245DC" w:rsidRPr="00C34893">
        <w:rPr>
          <w:rStyle w:val="Puslapionumeris"/>
          <w:lang w:val="lt-LT"/>
        </w:rPr>
        <w:t xml:space="preserve">dešimčiai) didžiausią pažangą </w:t>
      </w:r>
      <w:r w:rsidR="004245DC" w:rsidRPr="00EA094B">
        <w:rPr>
          <w:rStyle w:val="Puslapionumeris"/>
          <w:lang w:val="lt-LT"/>
        </w:rPr>
        <w:t>padariusių</w:t>
      </w:r>
      <w:r w:rsidR="00C34893" w:rsidRPr="00EA094B">
        <w:rPr>
          <w:rStyle w:val="Puslapionumeris"/>
          <w:lang w:val="lt-LT"/>
        </w:rPr>
        <w:t xml:space="preserve"> Klasių ir</w:t>
      </w:r>
      <w:r w:rsidR="000A2F61" w:rsidRPr="00EA094B">
        <w:rPr>
          <w:rStyle w:val="Puslapionumeris"/>
          <w:lang w:val="lt-LT"/>
        </w:rPr>
        <w:t xml:space="preserve"> </w:t>
      </w:r>
      <w:r w:rsidR="00C34893" w:rsidRPr="00EA094B">
        <w:rPr>
          <w:rStyle w:val="Puslapionumeris"/>
          <w:lang w:val="lt-LT"/>
        </w:rPr>
        <w:t>šių K</w:t>
      </w:r>
      <w:r w:rsidR="005E736E" w:rsidRPr="00EA094B">
        <w:rPr>
          <w:rStyle w:val="Puslapionumeris"/>
          <w:lang w:val="lt-LT"/>
        </w:rPr>
        <w:t>lasių vadovams</w:t>
      </w:r>
      <w:r w:rsidR="005E736E" w:rsidRPr="00C34893">
        <w:rPr>
          <w:rStyle w:val="Puslapionumeris"/>
          <w:lang w:val="lt-LT"/>
        </w:rPr>
        <w:t xml:space="preserve"> (kuratoriams);</w:t>
      </w:r>
    </w:p>
    <w:p w:rsidR="001A2AF5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9222D8">
        <w:rPr>
          <w:rStyle w:val="Puslapionumeris"/>
          <w:lang w:val="lt-LT"/>
        </w:rPr>
        <w:t xml:space="preserve">5.2. 10 (dešimčiai) didžiausią pažangą </w:t>
      </w:r>
      <w:r w:rsidRPr="00EA094B">
        <w:rPr>
          <w:rStyle w:val="Puslapionumeris"/>
          <w:lang w:val="lt-LT"/>
        </w:rPr>
        <w:t>pa</w:t>
      </w:r>
      <w:r w:rsidR="004245DC" w:rsidRPr="00EA094B">
        <w:rPr>
          <w:rStyle w:val="Puslapionumeris"/>
          <w:lang w:val="lt-LT"/>
        </w:rPr>
        <w:t>dariusių</w:t>
      </w:r>
      <w:r w:rsidRPr="00EA094B">
        <w:rPr>
          <w:rStyle w:val="Puslapionumeris"/>
          <w:lang w:val="lt-LT"/>
        </w:rPr>
        <w:t xml:space="preserve"> </w:t>
      </w:r>
      <w:r w:rsidR="00C34893" w:rsidRPr="00EA094B">
        <w:rPr>
          <w:rStyle w:val="Puslapionumeris"/>
          <w:lang w:val="lt-LT"/>
        </w:rPr>
        <w:t>K</w:t>
      </w:r>
      <w:r w:rsidR="000A2F61" w:rsidRPr="00EA094B">
        <w:rPr>
          <w:rStyle w:val="Puslapionumeris"/>
          <w:lang w:val="lt-LT"/>
        </w:rPr>
        <w:t xml:space="preserve">lasių </w:t>
      </w:r>
      <w:r w:rsidRPr="00EA094B">
        <w:rPr>
          <w:rStyle w:val="Puslapionumeris"/>
          <w:lang w:val="lt-LT"/>
        </w:rPr>
        <w:t>mokinių</w:t>
      </w:r>
      <w:r w:rsidRPr="009222D8">
        <w:rPr>
          <w:rStyle w:val="Puslapionumeris"/>
          <w:lang w:val="lt-LT"/>
        </w:rPr>
        <w:t xml:space="preserve">; </w:t>
      </w:r>
    </w:p>
    <w:p w:rsidR="001A2AF5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>
        <w:rPr>
          <w:rStyle w:val="Puslapionumeris"/>
          <w:lang w:val="lt-LT"/>
        </w:rPr>
        <w:t>5.3</w:t>
      </w:r>
      <w:r w:rsidRPr="00EA094B">
        <w:rPr>
          <w:rStyle w:val="Puslapionumeris"/>
          <w:lang w:val="lt-LT"/>
        </w:rPr>
        <w:t>. v</w:t>
      </w:r>
      <w:r w:rsidR="00DE0C72" w:rsidRPr="00EA094B">
        <w:rPr>
          <w:rStyle w:val="Puslapionumeris"/>
          <w:lang w:val="lt-LT"/>
        </w:rPr>
        <w:t>isiems</w:t>
      </w:r>
      <w:r w:rsidR="00DE0C72" w:rsidRPr="009222D8">
        <w:rPr>
          <w:rStyle w:val="Puslapionumeris"/>
          <w:lang w:val="lt-LT"/>
        </w:rPr>
        <w:t xml:space="preserve"> dešimtukus visų </w:t>
      </w:r>
      <w:r w:rsidR="003924F5">
        <w:rPr>
          <w:rStyle w:val="Puslapionumeris"/>
          <w:lang w:val="lt-LT"/>
        </w:rPr>
        <w:t>ugdymo plano</w:t>
      </w:r>
      <w:r w:rsidR="00DE0C72" w:rsidRPr="009222D8">
        <w:rPr>
          <w:rStyle w:val="Puslapionumeris"/>
          <w:lang w:val="lt-LT"/>
        </w:rPr>
        <w:t xml:space="preserve"> dalykų </w:t>
      </w:r>
      <w:r w:rsidR="004020AC">
        <w:rPr>
          <w:rStyle w:val="Puslapionumeris"/>
          <w:lang w:val="lt-LT"/>
        </w:rPr>
        <w:t>metiniuose įvertinimuose</w:t>
      </w:r>
      <w:r w:rsidR="00DE0C72" w:rsidRPr="009222D8">
        <w:rPr>
          <w:rStyle w:val="Puslapionumeris"/>
          <w:lang w:val="lt-LT"/>
        </w:rPr>
        <w:t xml:space="preserve"> turintiems  </w:t>
      </w:r>
      <w:r w:rsidR="00C34893" w:rsidRPr="00EA094B">
        <w:rPr>
          <w:rStyle w:val="Puslapionumeris"/>
          <w:lang w:val="lt-LT"/>
        </w:rPr>
        <w:t>K</w:t>
      </w:r>
      <w:r w:rsidR="000A2F61" w:rsidRPr="00EA094B">
        <w:rPr>
          <w:rStyle w:val="Puslapionumeris"/>
          <w:lang w:val="lt-LT"/>
        </w:rPr>
        <w:t xml:space="preserve">lasių </w:t>
      </w:r>
      <w:r w:rsidR="00DE0C72" w:rsidRPr="00EA094B">
        <w:rPr>
          <w:rStyle w:val="Puslapionumeris"/>
          <w:lang w:val="lt-LT"/>
        </w:rPr>
        <w:t>mokiniams</w:t>
      </w:r>
      <w:r w:rsidR="00DE0C72" w:rsidRPr="009222D8">
        <w:rPr>
          <w:rStyle w:val="Puslapionumeris"/>
          <w:lang w:val="lt-LT"/>
        </w:rPr>
        <w:t>.</w:t>
      </w:r>
    </w:p>
    <w:p w:rsidR="001A2AF5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9222D8">
        <w:rPr>
          <w:rStyle w:val="Puslapionumeris"/>
          <w:lang w:val="lt-LT"/>
        </w:rPr>
        <w:t>6. Klasės nugalėtojos nustatomos taip:</w:t>
      </w:r>
    </w:p>
    <w:p w:rsidR="001A2AF5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>
        <w:rPr>
          <w:rStyle w:val="Puslapionumeris"/>
          <w:lang w:val="lt-LT"/>
        </w:rPr>
        <w:t>6</w:t>
      </w:r>
      <w:r w:rsidRPr="00EA094B">
        <w:rPr>
          <w:rStyle w:val="Puslapionumeris"/>
          <w:lang w:val="lt-LT"/>
        </w:rPr>
        <w:t>.1. v</w:t>
      </w:r>
      <w:r w:rsidR="00C34893" w:rsidRPr="00EA094B">
        <w:rPr>
          <w:rStyle w:val="Puslapionumeris"/>
          <w:lang w:val="lt-LT"/>
        </w:rPr>
        <w:t>isų K</w:t>
      </w:r>
      <w:r w:rsidR="00DE0C72" w:rsidRPr="00EA094B">
        <w:rPr>
          <w:rStyle w:val="Puslapionumeris"/>
          <w:lang w:val="lt-LT"/>
        </w:rPr>
        <w:t xml:space="preserve">lasės mokinių einamųjų metų visų </w:t>
      </w:r>
      <w:r w:rsidR="003924F5" w:rsidRPr="00EA094B">
        <w:rPr>
          <w:rStyle w:val="Puslapionumeris"/>
          <w:lang w:val="lt-LT"/>
        </w:rPr>
        <w:t>ugdymo plano dalykų metinių įvertinimų</w:t>
      </w:r>
      <w:r w:rsidR="00DE0C72" w:rsidRPr="00EA094B">
        <w:rPr>
          <w:rStyle w:val="Puslapionumeris"/>
          <w:lang w:val="lt-LT"/>
        </w:rPr>
        <w:t xml:space="preserve"> v</w:t>
      </w:r>
      <w:r w:rsidR="00CF6BA6" w:rsidRPr="00EA094B">
        <w:rPr>
          <w:rStyle w:val="Puslapionumeris"/>
          <w:lang w:val="lt-LT"/>
        </w:rPr>
        <w:t>idurkis lyginamas su praėjusių</w:t>
      </w:r>
      <w:r w:rsidR="00DE0C72" w:rsidRPr="00EA094B">
        <w:rPr>
          <w:rStyle w:val="Puslapionumeris"/>
          <w:lang w:val="lt-LT"/>
        </w:rPr>
        <w:t xml:space="preserve"> mokslo m</w:t>
      </w:r>
      <w:r w:rsidR="003924F5" w:rsidRPr="00EA094B">
        <w:rPr>
          <w:rStyle w:val="Puslapionumeris"/>
          <w:lang w:val="lt-LT"/>
        </w:rPr>
        <w:t xml:space="preserve">etų visų </w:t>
      </w:r>
      <w:r w:rsidR="004020AC" w:rsidRPr="00EA094B">
        <w:rPr>
          <w:rStyle w:val="Puslapionumeris"/>
          <w:lang w:val="lt-LT"/>
        </w:rPr>
        <w:t>ugdymo plano</w:t>
      </w:r>
      <w:r w:rsidR="003924F5" w:rsidRPr="00EA094B">
        <w:rPr>
          <w:rStyle w:val="Puslapionumeris"/>
          <w:lang w:val="lt-LT"/>
        </w:rPr>
        <w:t xml:space="preserve"> dalykų metinių įvertinimų</w:t>
      </w:r>
      <w:r w:rsidR="00DE0C72" w:rsidRPr="00EA094B">
        <w:rPr>
          <w:rStyle w:val="Puslapionumeris"/>
          <w:lang w:val="lt-LT"/>
        </w:rPr>
        <w:t xml:space="preserve"> </w:t>
      </w:r>
      <w:r w:rsidRPr="00EA094B">
        <w:rPr>
          <w:rStyle w:val="Puslapionumeris"/>
          <w:lang w:val="lt-LT"/>
        </w:rPr>
        <w:t>vidurkiu;</w:t>
      </w:r>
    </w:p>
    <w:p w:rsidR="001A2AF5" w:rsidRPr="00EA094B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lastRenderedPageBreak/>
        <w:t xml:space="preserve">6.2. </w:t>
      </w:r>
      <w:r w:rsidR="00C34893" w:rsidRPr="00EA094B">
        <w:rPr>
          <w:rStyle w:val="Puslapionumeris"/>
          <w:lang w:val="lt-LT"/>
        </w:rPr>
        <w:t>K</w:t>
      </w:r>
      <w:r w:rsidR="00DE0C72" w:rsidRPr="00EA094B">
        <w:rPr>
          <w:rStyle w:val="Puslapionumeris"/>
          <w:lang w:val="lt-LT"/>
        </w:rPr>
        <w:t xml:space="preserve">lasės </w:t>
      </w:r>
      <w:r w:rsidR="000C6792" w:rsidRPr="00EA094B">
        <w:rPr>
          <w:rStyle w:val="Puslapionumeris"/>
          <w:lang w:val="lt-LT"/>
        </w:rPr>
        <w:t>visų ugdymo plano</w:t>
      </w:r>
      <w:r w:rsidR="00DE0C72" w:rsidRPr="00EA094B">
        <w:rPr>
          <w:rStyle w:val="Puslapionumeris"/>
          <w:lang w:val="lt-LT"/>
        </w:rPr>
        <w:t xml:space="preserve"> dalykų metinio įvertinimo vidurkis (einamųjų mokslo metų ir praėjusių mokslo me</w:t>
      </w:r>
      <w:r w:rsidR="00C34893" w:rsidRPr="00EA094B">
        <w:rPr>
          <w:rStyle w:val="Puslapionumeris"/>
          <w:lang w:val="lt-LT"/>
        </w:rPr>
        <w:t>tų) skaičiuojamas visiems toje K</w:t>
      </w:r>
      <w:r w:rsidR="00DE0C72" w:rsidRPr="00EA094B">
        <w:rPr>
          <w:rStyle w:val="Puslapionumeris"/>
          <w:lang w:val="lt-LT"/>
        </w:rPr>
        <w:t>lasėje moks</w:t>
      </w:r>
      <w:r w:rsidR="0095103B" w:rsidRPr="00EA094B">
        <w:rPr>
          <w:rStyle w:val="Puslapionumeris"/>
          <w:lang w:val="lt-LT"/>
        </w:rPr>
        <w:t xml:space="preserve">lo metus </w:t>
      </w:r>
      <w:r w:rsidRPr="00EA094B">
        <w:rPr>
          <w:rStyle w:val="Puslapionumeris"/>
          <w:lang w:val="lt-LT"/>
        </w:rPr>
        <w:t>baigusiems mokiniams;</w:t>
      </w:r>
    </w:p>
    <w:p w:rsidR="001A2AF5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6.3. n</w:t>
      </w:r>
      <w:r w:rsidR="00C34893" w:rsidRPr="00EA094B">
        <w:rPr>
          <w:rStyle w:val="Puslapionumeris"/>
          <w:lang w:val="lt-LT"/>
        </w:rPr>
        <w:t>ugalėtojomis skelbiamos K</w:t>
      </w:r>
      <w:r w:rsidR="00DE0C72" w:rsidRPr="00EA094B">
        <w:rPr>
          <w:rStyle w:val="Puslapionumeris"/>
          <w:lang w:val="lt-LT"/>
        </w:rPr>
        <w:t xml:space="preserve">lasės, kurių einamųjų metų </w:t>
      </w:r>
      <w:r w:rsidR="000C6792" w:rsidRPr="00EA094B">
        <w:rPr>
          <w:rStyle w:val="Puslapionumeris"/>
          <w:lang w:val="lt-LT"/>
        </w:rPr>
        <w:t>visų ugdymo plano dalykų metinių įvertinimų</w:t>
      </w:r>
      <w:r w:rsidR="0095103B" w:rsidRPr="00EA094B">
        <w:rPr>
          <w:rStyle w:val="Puslapionumeris"/>
          <w:lang w:val="lt-LT"/>
        </w:rPr>
        <w:t xml:space="preserve"> vidurkis, palygin</w:t>
      </w:r>
      <w:r w:rsidR="000673B3" w:rsidRPr="00EA094B">
        <w:rPr>
          <w:rStyle w:val="Puslapionumeris"/>
          <w:lang w:val="lt-LT"/>
        </w:rPr>
        <w:t>ti</w:t>
      </w:r>
      <w:r w:rsidR="00612A5F" w:rsidRPr="00EA094B">
        <w:rPr>
          <w:rStyle w:val="Puslapionumeris"/>
          <w:lang w:val="lt-LT"/>
        </w:rPr>
        <w:t xml:space="preserve"> su praėjusiais mokslo metais,</w:t>
      </w:r>
      <w:r w:rsidR="000673B3" w:rsidRPr="00EA094B">
        <w:rPr>
          <w:rStyle w:val="Puslapionumeris"/>
          <w:lang w:val="lt-LT"/>
        </w:rPr>
        <w:t xml:space="preserve"> </w:t>
      </w:r>
      <w:r w:rsidR="00DE0C72" w:rsidRPr="00EA094B">
        <w:rPr>
          <w:rStyle w:val="Puslapionumeris"/>
          <w:lang w:val="lt-LT"/>
        </w:rPr>
        <w:t>padidėjo daugiausiai</w:t>
      </w:r>
      <w:r w:rsidR="000673B3" w:rsidRPr="00EA094B">
        <w:rPr>
          <w:rStyle w:val="Puslapionumeris"/>
          <w:lang w:val="lt-LT"/>
        </w:rPr>
        <w:t xml:space="preserve"> (0,01 balo tikslumu)</w:t>
      </w:r>
      <w:r w:rsidR="00DE0C72" w:rsidRPr="00EA094B">
        <w:rPr>
          <w:rStyle w:val="Puslapionumeris"/>
          <w:lang w:val="lt-LT"/>
        </w:rPr>
        <w:t>.</w:t>
      </w:r>
      <w:r w:rsidR="00DE0C72" w:rsidRPr="009222D8">
        <w:rPr>
          <w:rStyle w:val="Puslapionumeris"/>
          <w:lang w:val="lt-LT"/>
        </w:rPr>
        <w:t xml:space="preserve"> </w:t>
      </w:r>
    </w:p>
    <w:p w:rsidR="001A2AF5" w:rsidRPr="00EA094B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 xml:space="preserve">7. </w:t>
      </w:r>
      <w:r w:rsidR="00C34893" w:rsidRPr="00EA094B">
        <w:rPr>
          <w:rStyle w:val="Puslapionumeris"/>
          <w:lang w:val="lt-LT"/>
        </w:rPr>
        <w:t xml:space="preserve">Mokiniai, padarę didžiausią pažangą ir </w:t>
      </w:r>
      <w:r w:rsidRPr="00EA094B">
        <w:rPr>
          <w:rStyle w:val="Puslapionumeris"/>
          <w:lang w:val="lt-LT"/>
        </w:rPr>
        <w:t>geriausi</w:t>
      </w:r>
      <w:r w:rsidR="00C511EB" w:rsidRPr="00EA094B">
        <w:rPr>
          <w:rStyle w:val="Puslapionumeris"/>
          <w:lang w:val="lt-LT"/>
        </w:rPr>
        <w:t xml:space="preserve">ai </w:t>
      </w:r>
      <w:r w:rsidR="00C34893" w:rsidRPr="00EA094B">
        <w:rPr>
          <w:rStyle w:val="Puslapionumeris"/>
          <w:lang w:val="lt-LT"/>
        </w:rPr>
        <w:t xml:space="preserve">baigę </w:t>
      </w:r>
      <w:r w:rsidR="00C511EB" w:rsidRPr="00EA094B">
        <w:rPr>
          <w:rStyle w:val="Puslapionumeris"/>
          <w:lang w:val="lt-LT"/>
        </w:rPr>
        <w:t>mokslo metus</w:t>
      </w:r>
      <w:r w:rsidR="00C34893" w:rsidRPr="00EA094B">
        <w:rPr>
          <w:rStyle w:val="Puslapionumeris"/>
          <w:lang w:val="lt-LT"/>
        </w:rPr>
        <w:t xml:space="preserve">, </w:t>
      </w:r>
      <w:r w:rsidRPr="00EA094B">
        <w:rPr>
          <w:rStyle w:val="Puslapionumeris"/>
          <w:lang w:val="lt-LT"/>
        </w:rPr>
        <w:t>nustatomi taip:</w:t>
      </w:r>
    </w:p>
    <w:p w:rsidR="001A2AF5" w:rsidRPr="00EA094B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7.1. d</w:t>
      </w:r>
      <w:r w:rsidR="00DE0C72" w:rsidRPr="00EA094B">
        <w:rPr>
          <w:rStyle w:val="Puslapionumeris"/>
          <w:lang w:val="lt-LT"/>
        </w:rPr>
        <w:t>idžiausią pažangą pa</w:t>
      </w:r>
      <w:r w:rsidR="0095103B" w:rsidRPr="00EA094B">
        <w:rPr>
          <w:rStyle w:val="Puslapionumeris"/>
          <w:lang w:val="lt-LT"/>
        </w:rPr>
        <w:t xml:space="preserve">dariusiais mokiniais laikomi tie, </w:t>
      </w:r>
      <w:r w:rsidR="00DE0C72" w:rsidRPr="00EA094B">
        <w:rPr>
          <w:rStyle w:val="Puslapionumeris"/>
          <w:lang w:val="lt-LT"/>
        </w:rPr>
        <w:t xml:space="preserve">kurių einamųjų metų </w:t>
      </w:r>
      <w:r w:rsidR="000C6792" w:rsidRPr="00EA094B">
        <w:rPr>
          <w:rStyle w:val="Puslapionumeris"/>
          <w:lang w:val="lt-LT"/>
        </w:rPr>
        <w:t>visų ugdymo plano</w:t>
      </w:r>
      <w:r w:rsidR="00DE0C72" w:rsidRPr="00EA094B">
        <w:rPr>
          <w:rStyle w:val="Puslapionumeris"/>
          <w:lang w:val="lt-LT"/>
        </w:rPr>
        <w:t xml:space="preserve"> dalykų </w:t>
      </w:r>
      <w:r w:rsidR="000C6792" w:rsidRPr="00EA094B">
        <w:rPr>
          <w:rStyle w:val="Puslapionumeris"/>
          <w:lang w:val="lt-LT"/>
        </w:rPr>
        <w:t>metinių įvertinimų</w:t>
      </w:r>
      <w:r w:rsidR="000673B3" w:rsidRPr="00EA094B">
        <w:rPr>
          <w:rStyle w:val="Puslapionumeris"/>
          <w:lang w:val="lt-LT"/>
        </w:rPr>
        <w:t xml:space="preserve"> vidurkis, palyginti su praėjusiais mokslo metais, </w:t>
      </w:r>
      <w:r w:rsidRPr="00EA094B">
        <w:rPr>
          <w:rStyle w:val="Puslapionumeris"/>
          <w:lang w:val="lt-LT"/>
        </w:rPr>
        <w:t>padidėjo daugiausiai</w:t>
      </w:r>
      <w:r w:rsidR="000673B3" w:rsidRPr="00EA094B">
        <w:rPr>
          <w:rStyle w:val="Puslapionumeris"/>
          <w:lang w:val="lt-LT"/>
        </w:rPr>
        <w:t xml:space="preserve"> (0,01 balo tikslumu)</w:t>
      </w:r>
      <w:r w:rsidRPr="00EA094B">
        <w:rPr>
          <w:rStyle w:val="Puslapionumeris"/>
          <w:lang w:val="lt-LT"/>
        </w:rPr>
        <w:t>;</w:t>
      </w:r>
    </w:p>
    <w:p w:rsidR="001A2AF5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7.2. g</w:t>
      </w:r>
      <w:r w:rsidR="00C34893" w:rsidRPr="00EA094B">
        <w:rPr>
          <w:rStyle w:val="Puslapionumeris"/>
          <w:lang w:val="lt-LT"/>
        </w:rPr>
        <w:t xml:space="preserve">eriausiai mokslo metus </w:t>
      </w:r>
      <w:r w:rsidR="00D93204" w:rsidRPr="00EA094B">
        <w:rPr>
          <w:rStyle w:val="Puslapionumeris"/>
          <w:lang w:val="lt-LT"/>
        </w:rPr>
        <w:t xml:space="preserve">baigusiais </w:t>
      </w:r>
      <w:r w:rsidR="00C34893" w:rsidRPr="00EA094B">
        <w:rPr>
          <w:rStyle w:val="Puslapionumeris"/>
          <w:lang w:val="lt-LT"/>
        </w:rPr>
        <w:t xml:space="preserve">mokiniais laikomi </w:t>
      </w:r>
      <w:r w:rsidR="00D93204" w:rsidRPr="00EA094B">
        <w:rPr>
          <w:rStyle w:val="Puslapionumeris"/>
          <w:lang w:val="lt-LT"/>
        </w:rPr>
        <w:t xml:space="preserve">tie, kurie </w:t>
      </w:r>
      <w:r w:rsidR="00DE0C72" w:rsidRPr="00EA094B">
        <w:rPr>
          <w:rStyle w:val="Puslapionumeris"/>
          <w:lang w:val="lt-LT"/>
        </w:rPr>
        <w:t xml:space="preserve">visų </w:t>
      </w:r>
      <w:r w:rsidR="000C6792" w:rsidRPr="00EA094B">
        <w:rPr>
          <w:rStyle w:val="Puslapionumeris"/>
          <w:lang w:val="lt-LT"/>
        </w:rPr>
        <w:t>ugdymo plano</w:t>
      </w:r>
      <w:r w:rsidR="00DE0C72" w:rsidRPr="00EA094B">
        <w:rPr>
          <w:rStyle w:val="Puslapionumeris"/>
          <w:lang w:val="lt-LT"/>
        </w:rPr>
        <w:t xml:space="preserve"> dalykų m</w:t>
      </w:r>
      <w:r w:rsidR="00D93204" w:rsidRPr="00EA094B">
        <w:rPr>
          <w:rStyle w:val="Puslapionumeris"/>
          <w:lang w:val="lt-LT"/>
        </w:rPr>
        <w:t>etiniuose įvertinimuose turi</w:t>
      </w:r>
      <w:r w:rsidR="00DE0C72" w:rsidRPr="00EA094B">
        <w:rPr>
          <w:rStyle w:val="Puslapionumeris"/>
          <w:lang w:val="lt-LT"/>
        </w:rPr>
        <w:t xml:space="preserve"> dešimtukus.</w:t>
      </w:r>
    </w:p>
    <w:p w:rsidR="001A2AF5" w:rsidRPr="00EA094B" w:rsidRDefault="00C34893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8. Jei kelių K</w:t>
      </w:r>
      <w:r w:rsidR="00DE0C72" w:rsidRPr="00EA094B">
        <w:rPr>
          <w:rStyle w:val="Puslapionumeris"/>
          <w:lang w:val="lt-LT"/>
        </w:rPr>
        <w:t xml:space="preserve">lasių ar mokinių </w:t>
      </w:r>
      <w:r w:rsidR="00C511EB" w:rsidRPr="00EA094B">
        <w:rPr>
          <w:rStyle w:val="Puslapionumeris"/>
          <w:lang w:val="lt-LT"/>
        </w:rPr>
        <w:t>visų ugdymo plano</w:t>
      </w:r>
      <w:r w:rsidR="000C6792" w:rsidRPr="00EA094B">
        <w:rPr>
          <w:rStyle w:val="Puslapionumeris"/>
          <w:lang w:val="lt-LT"/>
        </w:rPr>
        <w:t xml:space="preserve"> dalykų metinių</w:t>
      </w:r>
      <w:r w:rsidR="00DE0C72" w:rsidRPr="00EA094B">
        <w:rPr>
          <w:rStyle w:val="Puslapionumeris"/>
          <w:lang w:val="lt-LT"/>
        </w:rPr>
        <w:t xml:space="preserve"> į</w:t>
      </w:r>
      <w:r w:rsidR="000C6792" w:rsidRPr="00EA094B">
        <w:rPr>
          <w:rStyle w:val="Puslapionumeris"/>
          <w:lang w:val="lt-LT"/>
        </w:rPr>
        <w:t>vertinimų</w:t>
      </w:r>
      <w:r w:rsidR="00DE0C72" w:rsidRPr="00EA094B">
        <w:rPr>
          <w:rStyle w:val="Puslapionumeris"/>
          <w:lang w:val="lt-LT"/>
        </w:rPr>
        <w:t xml:space="preserve"> vidurkis padidėjo visiškai vienodai, priklausančios premijos paskirstomos lygiomis dalimis.</w:t>
      </w:r>
    </w:p>
    <w:p w:rsidR="00DE0C72" w:rsidRPr="009222D8" w:rsidRDefault="00C34893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9. Į premijas pretenduoti gali K</w:t>
      </w:r>
      <w:r w:rsidR="00DE0C72" w:rsidRPr="00EA094B">
        <w:rPr>
          <w:rStyle w:val="Puslapionumeris"/>
          <w:lang w:val="lt-LT"/>
        </w:rPr>
        <w:t xml:space="preserve">lasės ir mokiniai, kurių </w:t>
      </w:r>
      <w:r w:rsidR="000C6792" w:rsidRPr="00EA094B">
        <w:rPr>
          <w:rStyle w:val="Puslapionumeris"/>
          <w:lang w:val="lt-LT"/>
        </w:rPr>
        <w:t>visų ugdymo plano dalykų metinių</w:t>
      </w:r>
      <w:r w:rsidR="00DE0C72" w:rsidRPr="009222D8">
        <w:rPr>
          <w:rStyle w:val="Puslapionumeris"/>
          <w:lang w:val="lt-LT"/>
        </w:rPr>
        <w:t xml:space="preserve"> įvertinim</w:t>
      </w:r>
      <w:r w:rsidR="000C6792">
        <w:rPr>
          <w:rStyle w:val="Puslapionumeris"/>
          <w:lang w:val="lt-LT"/>
        </w:rPr>
        <w:t>ų</w:t>
      </w:r>
      <w:r w:rsidR="00DE0C72" w:rsidRPr="009222D8">
        <w:rPr>
          <w:rStyle w:val="Puslapionumeris"/>
          <w:lang w:val="lt-LT"/>
        </w:rPr>
        <w:t xml:space="preserve">  vidurkis padidėjo ne mažiau kaip 0,3 balo.</w:t>
      </w:r>
    </w:p>
    <w:p w:rsidR="00DE0C72" w:rsidRPr="009222D8" w:rsidRDefault="00DE0C72" w:rsidP="001A2AF5">
      <w:pPr>
        <w:jc w:val="both"/>
        <w:rPr>
          <w:rStyle w:val="Puslapionumeris"/>
          <w:lang w:val="lt-LT"/>
        </w:rPr>
      </w:pPr>
    </w:p>
    <w:p w:rsidR="00DE0C72" w:rsidRPr="00FA5F06" w:rsidRDefault="00DE0C72" w:rsidP="001A2AF5">
      <w:pPr>
        <w:jc w:val="center"/>
        <w:rPr>
          <w:rStyle w:val="Puslapionumeris"/>
          <w:b/>
          <w:lang w:val="lt-LT"/>
        </w:rPr>
      </w:pPr>
      <w:r w:rsidRPr="00FA5F06">
        <w:rPr>
          <w:rStyle w:val="Puslapionumeris"/>
          <w:b/>
          <w:lang w:val="lt-LT"/>
        </w:rPr>
        <w:t>IV SKYRIUS</w:t>
      </w:r>
    </w:p>
    <w:p w:rsidR="00DE0C72" w:rsidRPr="00FA5F06" w:rsidRDefault="00DE0C72" w:rsidP="001A2AF5">
      <w:pPr>
        <w:jc w:val="center"/>
        <w:rPr>
          <w:rStyle w:val="Puslapionumeris"/>
          <w:b/>
          <w:lang w:val="lt-LT"/>
        </w:rPr>
      </w:pPr>
      <w:r w:rsidRPr="00FA5F06">
        <w:rPr>
          <w:rStyle w:val="Puslapionumeris"/>
          <w:b/>
          <w:lang w:val="lt-LT"/>
        </w:rPr>
        <w:t>PREMIJŲ DYDIS IR SKYRIMO TVARKA</w:t>
      </w:r>
    </w:p>
    <w:p w:rsidR="00DE0C72" w:rsidRPr="009222D8" w:rsidRDefault="00DE0C72" w:rsidP="001A2AF5">
      <w:pPr>
        <w:jc w:val="both"/>
        <w:rPr>
          <w:rStyle w:val="Puslapionumeris"/>
          <w:lang w:val="lt-LT"/>
        </w:rPr>
      </w:pPr>
    </w:p>
    <w:p w:rsidR="001A2AF5" w:rsidRPr="00EA094B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10. Skiriamų premijų dydis:</w:t>
      </w:r>
    </w:p>
    <w:p w:rsidR="001A2AF5" w:rsidRPr="00EA094B" w:rsidRDefault="00C511EB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10.1.  10</w:t>
      </w:r>
      <w:r w:rsidR="00DE0C72" w:rsidRPr="00EA094B">
        <w:rPr>
          <w:rStyle w:val="Puslapionumeris"/>
          <w:lang w:val="lt-LT"/>
        </w:rPr>
        <w:t xml:space="preserve"> (</w:t>
      </w:r>
      <w:r w:rsidRPr="00EA094B">
        <w:rPr>
          <w:rStyle w:val="Puslapionumeris"/>
          <w:lang w:val="lt-LT"/>
        </w:rPr>
        <w:t>dešimčiai</w:t>
      </w:r>
      <w:r w:rsidR="00DE0C72" w:rsidRPr="00EA094B">
        <w:rPr>
          <w:rStyle w:val="Puslapionumeris"/>
          <w:lang w:val="lt-LT"/>
        </w:rPr>
        <w:t>)</w:t>
      </w:r>
      <w:r w:rsidR="00C34893" w:rsidRPr="00EA094B">
        <w:rPr>
          <w:rStyle w:val="Puslapionumeris"/>
          <w:lang w:val="lt-LT"/>
        </w:rPr>
        <w:t xml:space="preserve"> didžiausią pažangą padariusių Klasių</w:t>
      </w:r>
      <w:r w:rsidR="00DE0C72" w:rsidRPr="00EA094B">
        <w:rPr>
          <w:rStyle w:val="Puslapionumeris"/>
          <w:lang w:val="lt-LT"/>
        </w:rPr>
        <w:t>: I vieta – 2</w:t>
      </w:r>
      <w:r w:rsidR="00C34893" w:rsidRPr="00EA094B">
        <w:rPr>
          <w:rStyle w:val="Puslapionumeris"/>
          <w:lang w:val="lt-LT"/>
        </w:rPr>
        <w:t xml:space="preserve"> </w:t>
      </w:r>
      <w:r w:rsidRPr="00EA094B">
        <w:rPr>
          <w:rStyle w:val="Puslapionumeris"/>
          <w:lang w:val="lt-LT"/>
        </w:rPr>
        <w:t>5</w:t>
      </w:r>
      <w:r w:rsidR="00DE0C72" w:rsidRPr="00EA094B">
        <w:rPr>
          <w:rStyle w:val="Puslapionumeris"/>
          <w:lang w:val="lt-LT"/>
        </w:rPr>
        <w:t xml:space="preserve">00 Eur, II vieta – </w:t>
      </w:r>
      <w:r w:rsidRPr="00EA094B">
        <w:rPr>
          <w:rStyle w:val="Puslapionumeris"/>
          <w:lang w:val="lt-LT"/>
        </w:rPr>
        <w:t>2</w:t>
      </w:r>
      <w:r w:rsidR="00C34893" w:rsidRPr="00EA094B">
        <w:rPr>
          <w:rStyle w:val="Puslapionumeris"/>
          <w:lang w:val="lt-LT"/>
        </w:rPr>
        <w:t xml:space="preserve"> </w:t>
      </w:r>
      <w:r w:rsidRPr="00EA094B">
        <w:rPr>
          <w:rStyle w:val="Puslapionumeris"/>
          <w:lang w:val="lt-LT"/>
        </w:rPr>
        <w:t>0</w:t>
      </w:r>
      <w:r w:rsidR="00DE0C72" w:rsidRPr="00EA094B">
        <w:rPr>
          <w:rStyle w:val="Puslapionumeris"/>
          <w:lang w:val="lt-LT"/>
        </w:rPr>
        <w:t>00 Eur,  III vieta – 1</w:t>
      </w:r>
      <w:r w:rsidR="00C34893" w:rsidRPr="00EA094B">
        <w:rPr>
          <w:rStyle w:val="Puslapionumeris"/>
          <w:lang w:val="lt-LT"/>
        </w:rPr>
        <w:t xml:space="preserve"> </w:t>
      </w:r>
      <w:r w:rsidRPr="00EA094B">
        <w:rPr>
          <w:rStyle w:val="Puslapionumeris"/>
          <w:lang w:val="lt-LT"/>
        </w:rPr>
        <w:t>5</w:t>
      </w:r>
      <w:r w:rsidR="00DE0C72" w:rsidRPr="00EA094B">
        <w:rPr>
          <w:rStyle w:val="Puslapionumeris"/>
          <w:lang w:val="lt-LT"/>
        </w:rPr>
        <w:t>00 Eur</w:t>
      </w:r>
      <w:r w:rsidR="00C34893" w:rsidRPr="00EA094B">
        <w:rPr>
          <w:rStyle w:val="Puslapionumeris"/>
          <w:lang w:val="lt-LT"/>
        </w:rPr>
        <w:t>, IV–</w:t>
      </w:r>
      <w:r w:rsidR="00AA3D1F" w:rsidRPr="00EA094B">
        <w:rPr>
          <w:rStyle w:val="Puslapionumeris"/>
          <w:lang w:val="lt-LT"/>
        </w:rPr>
        <w:t>VIII vietos – po 1</w:t>
      </w:r>
      <w:r w:rsidR="00C34893" w:rsidRPr="00EA094B">
        <w:rPr>
          <w:rStyle w:val="Puslapionumeris"/>
          <w:lang w:val="lt-LT"/>
        </w:rPr>
        <w:t xml:space="preserve"> 000 Eur, IX–</w:t>
      </w:r>
      <w:r w:rsidR="00AA3D1F" w:rsidRPr="00EA094B">
        <w:rPr>
          <w:rStyle w:val="Puslapionumeris"/>
          <w:lang w:val="lt-LT"/>
        </w:rPr>
        <w:t>X vietos – po 500 Eur</w:t>
      </w:r>
      <w:r w:rsidR="00DE0C72" w:rsidRPr="00EA094B">
        <w:rPr>
          <w:rStyle w:val="Puslapionumeris"/>
          <w:lang w:val="lt-LT"/>
        </w:rPr>
        <w:t>;</w:t>
      </w:r>
    </w:p>
    <w:p w:rsidR="001A2AF5" w:rsidRPr="00EA094B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10.2. 10 (dešimčia</w:t>
      </w:r>
      <w:r w:rsidR="0095103B" w:rsidRPr="00EA094B">
        <w:rPr>
          <w:rStyle w:val="Puslapionumeris"/>
          <w:lang w:val="lt-LT"/>
        </w:rPr>
        <w:t>i) didžiausią pažangą padariusių</w:t>
      </w:r>
      <w:r w:rsidRPr="00EA094B">
        <w:rPr>
          <w:rStyle w:val="Puslapionumeris"/>
          <w:lang w:val="lt-LT"/>
        </w:rPr>
        <w:t xml:space="preserve"> </w:t>
      </w:r>
      <w:r w:rsidR="00C34893" w:rsidRPr="00EA094B">
        <w:rPr>
          <w:rStyle w:val="Puslapionumeris"/>
          <w:lang w:val="lt-LT"/>
        </w:rPr>
        <w:t>K</w:t>
      </w:r>
      <w:r w:rsidR="000A2F61" w:rsidRPr="00EA094B">
        <w:rPr>
          <w:rStyle w:val="Puslapionumeris"/>
          <w:lang w:val="lt-LT"/>
        </w:rPr>
        <w:t xml:space="preserve">lasių </w:t>
      </w:r>
      <w:r w:rsidRPr="00EA094B">
        <w:rPr>
          <w:rStyle w:val="Puslapionumeris"/>
          <w:lang w:val="lt-LT"/>
        </w:rPr>
        <w:t>mokinių</w:t>
      </w:r>
      <w:r w:rsidR="00035BCD" w:rsidRPr="00EA094B">
        <w:rPr>
          <w:rStyle w:val="Puslapionumeris"/>
          <w:lang w:val="lt-LT"/>
        </w:rPr>
        <w:t xml:space="preserve"> skiriama po 300 Eur;</w:t>
      </w:r>
    </w:p>
    <w:p w:rsidR="001A2AF5" w:rsidRPr="00EA094B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10.3. v</w:t>
      </w:r>
      <w:r w:rsidR="00DE0C72" w:rsidRPr="00EA094B">
        <w:rPr>
          <w:rStyle w:val="Puslapionumeris"/>
          <w:lang w:val="lt-LT"/>
        </w:rPr>
        <w:t xml:space="preserve">isiems dešimtukus visų </w:t>
      </w:r>
      <w:r w:rsidR="002A2E49" w:rsidRPr="00EA094B">
        <w:rPr>
          <w:rStyle w:val="Puslapionumeris"/>
          <w:lang w:val="lt-LT"/>
        </w:rPr>
        <w:t>ugdymo plano dalykų metiniuose įvertinimuose</w:t>
      </w:r>
      <w:r w:rsidR="00DE0C72" w:rsidRPr="00EA094B">
        <w:rPr>
          <w:rStyle w:val="Puslapionumeris"/>
          <w:lang w:val="lt-LT"/>
        </w:rPr>
        <w:t xml:space="preserve"> turintiems </w:t>
      </w:r>
      <w:r w:rsidR="00C34893" w:rsidRPr="00EA094B">
        <w:rPr>
          <w:rStyle w:val="Puslapionumeris"/>
          <w:lang w:val="lt-LT"/>
        </w:rPr>
        <w:t>K</w:t>
      </w:r>
      <w:r w:rsidR="000A2F61" w:rsidRPr="00EA094B">
        <w:rPr>
          <w:rStyle w:val="Puslapionumeris"/>
          <w:lang w:val="lt-LT"/>
        </w:rPr>
        <w:t xml:space="preserve">lasių </w:t>
      </w:r>
      <w:r w:rsidR="00DE0C72" w:rsidRPr="00EA094B">
        <w:rPr>
          <w:rStyle w:val="Puslapionumeris"/>
          <w:lang w:val="lt-LT"/>
        </w:rPr>
        <w:t xml:space="preserve">mokiniams </w:t>
      </w:r>
      <w:r w:rsidR="002A2E49" w:rsidRPr="00EA094B">
        <w:rPr>
          <w:rStyle w:val="Puslapionumeris"/>
          <w:lang w:val="lt-LT"/>
        </w:rPr>
        <w:t xml:space="preserve">po lygiai </w:t>
      </w:r>
      <w:r w:rsidR="00035BCD" w:rsidRPr="00EA094B">
        <w:rPr>
          <w:rStyle w:val="Puslapionumeris"/>
          <w:lang w:val="lt-LT"/>
        </w:rPr>
        <w:t>paskirstoma 10</w:t>
      </w:r>
      <w:r w:rsidR="00C34893" w:rsidRPr="00EA094B">
        <w:rPr>
          <w:rStyle w:val="Puslapionumeris"/>
          <w:lang w:val="lt-LT"/>
        </w:rPr>
        <w:t xml:space="preserve"> </w:t>
      </w:r>
      <w:r w:rsidR="00035BCD" w:rsidRPr="00EA094B">
        <w:rPr>
          <w:rStyle w:val="Puslapionumeris"/>
          <w:lang w:val="lt-LT"/>
        </w:rPr>
        <w:t>000 Eur suma;</w:t>
      </w:r>
    </w:p>
    <w:p w:rsidR="001A2AF5" w:rsidRPr="00EA094B" w:rsidRDefault="004245DC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>10.4. d</w:t>
      </w:r>
      <w:r w:rsidR="0095103B" w:rsidRPr="00EA094B">
        <w:rPr>
          <w:rStyle w:val="Puslapionumeris"/>
          <w:lang w:val="lt-LT"/>
        </w:rPr>
        <w:t>idžiausią pažangą pasiekusių K</w:t>
      </w:r>
      <w:r w:rsidR="00D63FED" w:rsidRPr="00EA094B">
        <w:rPr>
          <w:rStyle w:val="Puslapionumeris"/>
          <w:lang w:val="lt-LT"/>
        </w:rPr>
        <w:t>lasių vadovams (kuratoriams) skiriamos</w:t>
      </w:r>
      <w:r w:rsidR="00B84021" w:rsidRPr="00EA094B">
        <w:rPr>
          <w:rStyle w:val="Puslapionumeris"/>
          <w:lang w:val="lt-LT"/>
        </w:rPr>
        <w:t xml:space="preserve"> </w:t>
      </w:r>
      <w:r w:rsidR="00AA3D1F" w:rsidRPr="00EA094B">
        <w:rPr>
          <w:rStyle w:val="Puslapionumeris"/>
          <w:lang w:val="lt-LT"/>
        </w:rPr>
        <w:t>25</w:t>
      </w:r>
      <w:r w:rsidR="00D63FED" w:rsidRPr="00EA094B">
        <w:rPr>
          <w:rStyle w:val="Puslapionumeris"/>
          <w:lang w:val="lt-LT"/>
        </w:rPr>
        <w:t xml:space="preserve"> procentų</w:t>
      </w:r>
      <w:r w:rsidR="004D641C" w:rsidRPr="00EA094B">
        <w:rPr>
          <w:rStyle w:val="Puslapionumeris"/>
          <w:lang w:val="lt-LT"/>
        </w:rPr>
        <w:t xml:space="preserve"> premijos</w:t>
      </w:r>
      <w:r w:rsidR="0095103B" w:rsidRPr="00EA094B">
        <w:rPr>
          <w:rStyle w:val="Puslapionumeris"/>
          <w:lang w:val="lt-LT"/>
        </w:rPr>
        <w:t xml:space="preserve"> nuo bendros K</w:t>
      </w:r>
      <w:r w:rsidR="00D63FED" w:rsidRPr="00EA094B">
        <w:rPr>
          <w:rStyle w:val="Puslapionumeris"/>
          <w:lang w:val="lt-LT"/>
        </w:rPr>
        <w:t xml:space="preserve">lasei </w:t>
      </w:r>
      <w:r w:rsidR="00B548B5" w:rsidRPr="00EA094B">
        <w:rPr>
          <w:rStyle w:val="Puslapionumeris"/>
          <w:lang w:val="lt-LT"/>
        </w:rPr>
        <w:t>skirtos</w:t>
      </w:r>
      <w:r w:rsidR="00B84021" w:rsidRPr="00EA094B">
        <w:rPr>
          <w:rStyle w:val="Puslapionumeris"/>
          <w:lang w:val="lt-LT"/>
        </w:rPr>
        <w:t xml:space="preserve"> premijos sumos.</w:t>
      </w:r>
    </w:p>
    <w:p w:rsidR="001A2AF5" w:rsidRPr="00EA094B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 xml:space="preserve">11. Pasibaigus mokslo metams, bendrojo ugdymo mokyklos </w:t>
      </w:r>
      <w:r w:rsidR="0095103B" w:rsidRPr="00EA094B">
        <w:rPr>
          <w:rStyle w:val="Puslapionumeris"/>
          <w:lang w:val="lt-LT"/>
        </w:rPr>
        <w:t>ir gimnazijos S</w:t>
      </w:r>
      <w:r w:rsidRPr="00EA094B">
        <w:rPr>
          <w:rStyle w:val="Puslapionumeris"/>
          <w:lang w:val="lt-LT"/>
        </w:rPr>
        <w:t xml:space="preserve">avivaldybės administracijai pateikia </w:t>
      </w:r>
      <w:r w:rsidR="003959D8" w:rsidRPr="00EA094B">
        <w:rPr>
          <w:rStyle w:val="Puslapionumeris"/>
          <w:lang w:val="lt-LT"/>
        </w:rPr>
        <w:t>informaciją</w:t>
      </w:r>
      <w:r w:rsidR="000A2F61" w:rsidRPr="00EA094B">
        <w:rPr>
          <w:rStyle w:val="Puslapionumeris"/>
          <w:lang w:val="lt-LT"/>
        </w:rPr>
        <w:t xml:space="preserve"> (</w:t>
      </w:r>
      <w:r w:rsidR="00ED7849" w:rsidRPr="00EA094B">
        <w:rPr>
          <w:rStyle w:val="Puslapionumeris"/>
          <w:lang w:val="lt-LT"/>
        </w:rPr>
        <w:t>priedas)</w:t>
      </w:r>
      <w:r w:rsidRPr="00EA094B">
        <w:rPr>
          <w:rStyle w:val="Puslapionumeris"/>
          <w:lang w:val="lt-LT"/>
        </w:rPr>
        <w:t xml:space="preserve">, patvirtintą mokyklos </w:t>
      </w:r>
      <w:r w:rsidR="00612A5F" w:rsidRPr="00EA094B">
        <w:rPr>
          <w:rStyle w:val="Puslapionumeris"/>
          <w:lang w:val="lt-LT"/>
        </w:rPr>
        <w:t xml:space="preserve">ar gimnazijos </w:t>
      </w:r>
      <w:r w:rsidRPr="00EA094B">
        <w:rPr>
          <w:rStyle w:val="Puslapionumeris"/>
          <w:lang w:val="lt-LT"/>
        </w:rPr>
        <w:t>direktoriaus</w:t>
      </w:r>
      <w:r w:rsidR="00612A5F" w:rsidRPr="00EA094B">
        <w:rPr>
          <w:rStyle w:val="Puslapionumeris"/>
          <w:lang w:val="lt-LT"/>
        </w:rPr>
        <w:t xml:space="preserve"> ir K</w:t>
      </w:r>
      <w:r w:rsidR="00D63FED" w:rsidRPr="00EA094B">
        <w:rPr>
          <w:rStyle w:val="Puslapionumeris"/>
          <w:lang w:val="lt-LT"/>
        </w:rPr>
        <w:t>lasės vadovo</w:t>
      </w:r>
      <w:r w:rsidR="003959D8" w:rsidRPr="00EA094B">
        <w:rPr>
          <w:rStyle w:val="Puslapionumeris"/>
          <w:lang w:val="lt-LT"/>
        </w:rPr>
        <w:t xml:space="preserve"> parašu, apie pretenduojančiu</w:t>
      </w:r>
      <w:r w:rsidRPr="00EA094B">
        <w:rPr>
          <w:rStyle w:val="Puslapionumeris"/>
          <w:lang w:val="lt-LT"/>
        </w:rPr>
        <w:t>s gauti premijas mokinius</w:t>
      </w:r>
      <w:r w:rsidR="00612A5F" w:rsidRPr="00EA094B">
        <w:rPr>
          <w:rStyle w:val="Puslapionumeris"/>
          <w:lang w:val="lt-LT"/>
        </w:rPr>
        <w:t>, K</w:t>
      </w:r>
      <w:r w:rsidR="003959D8" w:rsidRPr="00EA094B">
        <w:rPr>
          <w:rStyle w:val="Puslapionumeris"/>
          <w:lang w:val="lt-LT"/>
        </w:rPr>
        <w:t>lases</w:t>
      </w:r>
      <w:r w:rsidR="00612A5F" w:rsidRPr="00EA094B">
        <w:rPr>
          <w:rStyle w:val="Puslapionumeris"/>
          <w:lang w:val="lt-LT"/>
        </w:rPr>
        <w:t xml:space="preserve"> ir K</w:t>
      </w:r>
      <w:r w:rsidR="0015230B" w:rsidRPr="00EA094B">
        <w:rPr>
          <w:rStyle w:val="Puslapionumeris"/>
          <w:lang w:val="lt-LT"/>
        </w:rPr>
        <w:t>lasių vadovus</w:t>
      </w:r>
      <w:r w:rsidR="00035BCD" w:rsidRPr="00EA094B">
        <w:rPr>
          <w:rStyle w:val="Puslapionumeris"/>
          <w:lang w:val="lt-LT"/>
        </w:rPr>
        <w:t xml:space="preserve"> (kuratorius)</w:t>
      </w:r>
      <w:r w:rsidRPr="00EA094B">
        <w:rPr>
          <w:rStyle w:val="Puslapionumeris"/>
          <w:lang w:val="lt-LT"/>
        </w:rPr>
        <w:t>.</w:t>
      </w:r>
    </w:p>
    <w:p w:rsidR="001A2AF5" w:rsidRDefault="00DE0C72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t xml:space="preserve">12. </w:t>
      </w:r>
      <w:r w:rsidR="0015230B" w:rsidRPr="00EA094B">
        <w:rPr>
          <w:rStyle w:val="Puslapionumeris"/>
          <w:lang w:val="lt-LT"/>
        </w:rPr>
        <w:t>Pateiktą informaciją</w:t>
      </w:r>
      <w:r w:rsidRPr="00EA094B">
        <w:rPr>
          <w:rStyle w:val="Puslapionumeris"/>
          <w:lang w:val="lt-LT"/>
        </w:rPr>
        <w:t xml:space="preserve"> svarsto </w:t>
      </w:r>
      <w:r w:rsidR="00612A5F" w:rsidRPr="00EA094B">
        <w:rPr>
          <w:rStyle w:val="Puslapionumeris"/>
          <w:lang w:val="lt-LT"/>
        </w:rPr>
        <w:t xml:space="preserve">Savivaldybės administracijos direktoriaus įsakymu sudaryta </w:t>
      </w:r>
      <w:r w:rsidR="000D50BD" w:rsidRPr="00EA094B">
        <w:rPr>
          <w:rStyle w:val="Puslapionumeris"/>
          <w:lang w:val="lt-LT"/>
        </w:rPr>
        <w:t>Švietimo rėmimo programos lėšų skirstymo komisija</w:t>
      </w:r>
      <w:r w:rsidR="0015230B" w:rsidRPr="00EA094B">
        <w:rPr>
          <w:rStyle w:val="Puslapionumeris"/>
          <w:lang w:val="lt-LT"/>
        </w:rPr>
        <w:t xml:space="preserve">, </w:t>
      </w:r>
      <w:r w:rsidR="00612A5F" w:rsidRPr="00EA094B">
        <w:rPr>
          <w:rStyle w:val="Puslapionumeris"/>
          <w:lang w:val="lt-LT"/>
        </w:rPr>
        <w:t xml:space="preserve">į kurios sudėtį gali būti įtraukti ir </w:t>
      </w:r>
      <w:r w:rsidR="0015230B" w:rsidRPr="00EA094B">
        <w:rPr>
          <w:rStyle w:val="Puslapionumeris"/>
          <w:lang w:val="lt-LT"/>
        </w:rPr>
        <w:t>mokinių pažangumo skatinimo projekto r</w:t>
      </w:r>
      <w:r w:rsidR="00612A5F" w:rsidRPr="00EA094B">
        <w:rPr>
          <w:rStyle w:val="Puslapionumeris"/>
          <w:lang w:val="lt-LT"/>
        </w:rPr>
        <w:t>ėmėjų atstovai</w:t>
      </w:r>
      <w:r w:rsidR="0015230B" w:rsidRPr="00EA094B">
        <w:rPr>
          <w:rStyle w:val="Puslapionumeris"/>
          <w:lang w:val="lt-LT"/>
        </w:rPr>
        <w:t>.</w:t>
      </w:r>
      <w:r w:rsidR="00612A5F" w:rsidRPr="00EA094B">
        <w:rPr>
          <w:rStyle w:val="Puslapionumeris"/>
          <w:lang w:val="lt-LT"/>
        </w:rPr>
        <w:t xml:space="preserve"> Komisija balsų dauguma </w:t>
      </w:r>
      <w:r w:rsidR="00A17084" w:rsidRPr="00EA094B">
        <w:rPr>
          <w:rStyle w:val="Puslapionumeris"/>
          <w:lang w:val="lt-LT"/>
        </w:rPr>
        <w:t>priima sprendim</w:t>
      </w:r>
      <w:r w:rsidR="004C53DF" w:rsidRPr="00EA094B">
        <w:rPr>
          <w:rStyle w:val="Puslapionumeris"/>
          <w:lang w:val="lt-LT"/>
        </w:rPr>
        <w:t>ą</w:t>
      </w:r>
      <w:r w:rsidR="00A17084" w:rsidRPr="00EA094B">
        <w:rPr>
          <w:rStyle w:val="Puslapionumeris"/>
          <w:lang w:val="lt-LT"/>
        </w:rPr>
        <w:t xml:space="preserve"> dėl premijų skyrimo</w:t>
      </w:r>
      <w:r w:rsidR="00D93204" w:rsidRPr="00EA094B">
        <w:rPr>
          <w:rStyle w:val="Puslapionumeris"/>
          <w:lang w:val="lt-LT"/>
        </w:rPr>
        <w:t>, kuris</w:t>
      </w:r>
      <w:r w:rsidR="00A17084" w:rsidRPr="00EA094B">
        <w:rPr>
          <w:rStyle w:val="Puslapionumeris"/>
          <w:lang w:val="lt-LT"/>
        </w:rPr>
        <w:t xml:space="preserve"> </w:t>
      </w:r>
      <w:r w:rsidR="00C84240" w:rsidRPr="00EA094B">
        <w:rPr>
          <w:rStyle w:val="Puslapionumeris"/>
          <w:lang w:val="lt-LT"/>
        </w:rPr>
        <w:t>įformina</w:t>
      </w:r>
      <w:r w:rsidR="00D93204" w:rsidRPr="00EA094B">
        <w:rPr>
          <w:rStyle w:val="Puslapionumeris"/>
          <w:lang w:val="lt-LT"/>
        </w:rPr>
        <w:t xml:space="preserve">mas </w:t>
      </w:r>
      <w:r w:rsidR="00C84240" w:rsidRPr="00EA094B">
        <w:rPr>
          <w:rStyle w:val="Puslapionumeris"/>
          <w:lang w:val="lt-LT"/>
        </w:rPr>
        <w:t>posėdžio protokolu</w:t>
      </w:r>
      <w:r w:rsidR="000033AC" w:rsidRPr="00EA094B">
        <w:rPr>
          <w:rStyle w:val="Puslapionumeris"/>
          <w:lang w:val="lt-LT"/>
        </w:rPr>
        <w:t>,</w:t>
      </w:r>
      <w:r w:rsidR="00C84240" w:rsidRPr="00EA094B">
        <w:rPr>
          <w:rStyle w:val="Puslapionumeris"/>
          <w:lang w:val="lt-LT"/>
        </w:rPr>
        <w:t xml:space="preserve"> kurį pasirašo posėdžio pirmininkas ir sekretorius.</w:t>
      </w:r>
    </w:p>
    <w:p w:rsidR="00A17084" w:rsidRPr="00CF6BA6" w:rsidRDefault="00A17084" w:rsidP="001A2AF5">
      <w:pPr>
        <w:spacing w:line="360" w:lineRule="auto"/>
        <w:ind w:firstLine="851"/>
        <w:jc w:val="both"/>
        <w:rPr>
          <w:rStyle w:val="Puslapionumeris"/>
          <w:lang w:val="lt-LT"/>
        </w:rPr>
      </w:pPr>
      <w:r w:rsidRPr="00EA094B">
        <w:rPr>
          <w:rStyle w:val="Puslapionumeris"/>
          <w:lang w:val="lt-LT"/>
        </w:rPr>
        <w:lastRenderedPageBreak/>
        <w:t xml:space="preserve">13. </w:t>
      </w:r>
      <w:r w:rsidR="00CF6BA6" w:rsidRPr="00EA094B">
        <w:rPr>
          <w:rStyle w:val="Puslapionumeris"/>
          <w:lang w:val="lt-LT"/>
        </w:rPr>
        <w:t xml:space="preserve">Savivaldybės administracijos direktoriaus įsakymų projektus dėl premijų skyrimo rengia Savivaldybės administracijos </w:t>
      </w:r>
      <w:r w:rsidR="000033AC" w:rsidRPr="00EA094B">
        <w:rPr>
          <w:rStyle w:val="Puslapionumeris"/>
          <w:lang w:val="lt-LT"/>
        </w:rPr>
        <w:t>Švietimo ir sporto skyrius.</w:t>
      </w:r>
    </w:p>
    <w:p w:rsidR="00DE0C72" w:rsidRPr="009222D8" w:rsidRDefault="00DE0C72" w:rsidP="001A2AF5">
      <w:pPr>
        <w:jc w:val="both"/>
        <w:rPr>
          <w:rStyle w:val="Puslapionumeris"/>
          <w:b/>
          <w:bCs/>
          <w:lang w:val="lt-LT"/>
        </w:rPr>
      </w:pPr>
      <w:r w:rsidRPr="009222D8">
        <w:rPr>
          <w:rStyle w:val="Puslapionumeris"/>
          <w:lang w:val="lt-LT"/>
        </w:rPr>
        <w:t xml:space="preserve">      </w:t>
      </w:r>
    </w:p>
    <w:p w:rsidR="00DE0C72" w:rsidRPr="000033AC" w:rsidRDefault="00DE0C72" w:rsidP="001A2AF5">
      <w:pPr>
        <w:pStyle w:val="Pagrindinistekstas2"/>
        <w:spacing w:after="0" w:line="240" w:lineRule="auto"/>
        <w:jc w:val="center"/>
        <w:rPr>
          <w:rStyle w:val="Puslapionumeris"/>
          <w:b/>
          <w:bCs/>
          <w:lang w:val="lt-LT"/>
        </w:rPr>
      </w:pPr>
      <w:r w:rsidRPr="000033AC">
        <w:rPr>
          <w:rStyle w:val="Puslapionumeris"/>
          <w:b/>
          <w:lang w:val="lt-LT"/>
        </w:rPr>
        <w:t>V SKYRIUS</w:t>
      </w:r>
    </w:p>
    <w:p w:rsidR="00DE0C72" w:rsidRDefault="00DE0C72" w:rsidP="001A2AF5">
      <w:pPr>
        <w:pStyle w:val="Pagrindinistekstas2"/>
        <w:spacing w:after="0" w:line="240" w:lineRule="auto"/>
        <w:jc w:val="center"/>
        <w:rPr>
          <w:rStyle w:val="Puslapionumeris"/>
          <w:b/>
          <w:lang w:val="lt-LT"/>
        </w:rPr>
      </w:pPr>
      <w:r w:rsidRPr="000033AC">
        <w:rPr>
          <w:rStyle w:val="Puslapionumeris"/>
          <w:b/>
          <w:lang w:val="lt-LT"/>
        </w:rPr>
        <w:t>BAIGIAMOSIOS NUOSTATOS</w:t>
      </w:r>
    </w:p>
    <w:p w:rsidR="008A3627" w:rsidRPr="000033AC" w:rsidRDefault="008A3627" w:rsidP="001A2AF5">
      <w:pPr>
        <w:pStyle w:val="Pagrindinistekstas2"/>
        <w:spacing w:after="0" w:line="240" w:lineRule="auto"/>
        <w:jc w:val="center"/>
        <w:rPr>
          <w:rStyle w:val="Puslapionumeris"/>
          <w:b/>
          <w:bCs/>
          <w:lang w:val="lt-LT"/>
        </w:rPr>
      </w:pPr>
    </w:p>
    <w:p w:rsidR="001A2AF5" w:rsidRDefault="000A2F61" w:rsidP="001A2AF5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14. </w:t>
      </w:r>
      <w:r w:rsidRPr="00EA094B">
        <w:rPr>
          <w:lang w:val="lt-LT"/>
        </w:rPr>
        <w:t>Klasėms-</w:t>
      </w:r>
      <w:r w:rsidR="00DE0C72" w:rsidRPr="00EA094B">
        <w:rPr>
          <w:lang w:val="lt-LT"/>
        </w:rPr>
        <w:t>konkurso</w:t>
      </w:r>
      <w:r w:rsidR="00DE0C72" w:rsidRPr="009222D8">
        <w:rPr>
          <w:lang w:val="lt-LT"/>
        </w:rPr>
        <w:t xml:space="preserve"> nugalėtojoms rekomenduojama pinigines premijas panaudoti pažintinei, kultūrinei, meninei veiklai. </w:t>
      </w:r>
    </w:p>
    <w:p w:rsidR="00DE0C72" w:rsidRPr="009222D8" w:rsidRDefault="00DE0C72" w:rsidP="001A2AF5">
      <w:pPr>
        <w:spacing w:line="360" w:lineRule="auto"/>
        <w:ind w:firstLine="851"/>
        <w:jc w:val="both"/>
        <w:rPr>
          <w:lang w:val="lt-LT"/>
        </w:rPr>
      </w:pPr>
      <w:r w:rsidRPr="009222D8">
        <w:rPr>
          <w:lang w:val="lt-LT"/>
        </w:rPr>
        <w:t xml:space="preserve">15. Laimėjusiems mokiniams premijos pervedamos į jų sąskaitas (jei premijos gavėjas yra nepilnametis, lėšos pervedamos į vieno iš tėvų nurodytą sąskaitą) arba įteikiami dovanų kuponai. Mokiniui ir jo tėvams pageidaujant, gali būti įteikiami laimėtos premijos dydžio daiktiniai prizai, kelialapiai, paslaugų suteikimo kuponai, bilietai ir pan. </w:t>
      </w:r>
    </w:p>
    <w:p w:rsidR="00DE0C72" w:rsidRDefault="00DE0C72" w:rsidP="00DE0C72">
      <w:pPr>
        <w:pStyle w:val="Pavadinimas"/>
        <w:spacing w:line="360" w:lineRule="auto"/>
        <w:ind w:left="0"/>
        <w:jc w:val="both"/>
        <w:rPr>
          <w:lang w:val="lt-LT"/>
        </w:rPr>
      </w:pPr>
    </w:p>
    <w:p w:rsidR="001A2AF5" w:rsidRPr="009222D8" w:rsidRDefault="001A2AF5" w:rsidP="001A2AF5">
      <w:pPr>
        <w:pStyle w:val="Pavadinimas"/>
        <w:spacing w:line="360" w:lineRule="auto"/>
        <w:ind w:left="0"/>
        <w:rPr>
          <w:lang w:val="lt-LT"/>
        </w:rPr>
      </w:pPr>
      <w:r>
        <w:rPr>
          <w:lang w:val="lt-LT"/>
        </w:rPr>
        <w:t>________________________________________</w:t>
      </w:r>
    </w:p>
    <w:p w:rsidR="003E18E2" w:rsidRDefault="003E18E2" w:rsidP="00D350EA">
      <w:pPr>
        <w:pStyle w:val="Pavadinimas"/>
        <w:spacing w:line="360" w:lineRule="auto"/>
        <w:jc w:val="left"/>
        <w:rPr>
          <w:lang w:val="lt-LT"/>
        </w:rPr>
      </w:pPr>
    </w:p>
    <w:p w:rsidR="003E18E2" w:rsidRDefault="003E18E2" w:rsidP="00D350EA">
      <w:pPr>
        <w:pStyle w:val="Pavadinimas"/>
        <w:spacing w:line="360" w:lineRule="auto"/>
        <w:jc w:val="left"/>
        <w:rPr>
          <w:lang w:val="lt-LT"/>
        </w:rPr>
      </w:pPr>
    </w:p>
    <w:p w:rsidR="003E18E2" w:rsidRDefault="003E18E2" w:rsidP="00D350EA">
      <w:pPr>
        <w:pStyle w:val="Pavadinimas"/>
        <w:spacing w:line="360" w:lineRule="auto"/>
        <w:jc w:val="left"/>
        <w:rPr>
          <w:lang w:val="lt-LT"/>
        </w:rPr>
      </w:pPr>
    </w:p>
    <w:p w:rsidR="003E18E2" w:rsidRDefault="003E18E2" w:rsidP="00D350EA">
      <w:pPr>
        <w:pStyle w:val="Pavadinimas"/>
        <w:spacing w:line="360" w:lineRule="auto"/>
        <w:jc w:val="left"/>
        <w:rPr>
          <w:lang w:val="lt-LT"/>
        </w:rPr>
      </w:pPr>
    </w:p>
    <w:p w:rsidR="003E18E2" w:rsidRDefault="003E18E2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CF6BA6" w:rsidRDefault="00CF6BA6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5248D1" w:rsidRDefault="005248D1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5248D1" w:rsidRDefault="005248D1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247538" w:rsidRPr="00852215" w:rsidRDefault="00247538" w:rsidP="00247538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</w:t>
      </w:r>
      <w:r w:rsidR="003E656B">
        <w:rPr>
          <w:lang w:val="lt-LT"/>
        </w:rPr>
        <w:t xml:space="preserve">                  </w:t>
      </w:r>
      <w:r>
        <w:rPr>
          <w:lang w:val="lt-LT"/>
        </w:rPr>
        <w:t xml:space="preserve"> </w:t>
      </w:r>
      <w:r w:rsidR="003E656B">
        <w:rPr>
          <w:lang w:val="lt-LT"/>
        </w:rPr>
        <w:t xml:space="preserve">              </w:t>
      </w:r>
      <w:r w:rsidRPr="00852215">
        <w:rPr>
          <w:lang w:val="lt-LT"/>
        </w:rPr>
        <w:t xml:space="preserve">Tauragės rajono savivaldybės </w:t>
      </w:r>
      <w:r w:rsidR="003E656B">
        <w:rPr>
          <w:lang w:val="lt-LT"/>
        </w:rPr>
        <w:t xml:space="preserve">mokinių </w:t>
      </w:r>
    </w:p>
    <w:p w:rsidR="00247538" w:rsidRPr="00852215" w:rsidRDefault="00247538" w:rsidP="00247538">
      <w:pPr>
        <w:jc w:val="center"/>
        <w:rPr>
          <w:lang w:val="lt-LT"/>
        </w:rPr>
      </w:pPr>
      <w:r w:rsidRPr="00852215">
        <w:rPr>
          <w:lang w:val="lt-LT"/>
        </w:rPr>
        <w:t xml:space="preserve">                                                                </w:t>
      </w:r>
      <w:r w:rsidR="003E656B">
        <w:rPr>
          <w:lang w:val="lt-LT"/>
        </w:rPr>
        <w:t xml:space="preserve">                     pažangumo skatinimo projekto</w:t>
      </w:r>
      <w:r w:rsidRPr="00852215">
        <w:rPr>
          <w:lang w:val="lt-LT"/>
        </w:rPr>
        <w:t xml:space="preserve"> tvarkos aprašo</w:t>
      </w:r>
    </w:p>
    <w:p w:rsidR="00247538" w:rsidRPr="00852215" w:rsidRDefault="00247538" w:rsidP="00247538">
      <w:pPr>
        <w:jc w:val="center"/>
        <w:rPr>
          <w:lang w:val="lt-LT"/>
        </w:rPr>
      </w:pPr>
      <w:r w:rsidRPr="00852215">
        <w:rPr>
          <w:lang w:val="lt-LT"/>
        </w:rPr>
        <w:t xml:space="preserve">               </w:t>
      </w:r>
      <w:r w:rsidR="003E656B">
        <w:rPr>
          <w:lang w:val="lt-LT"/>
        </w:rPr>
        <w:t xml:space="preserve">   </w:t>
      </w:r>
      <w:r w:rsidRPr="00852215">
        <w:rPr>
          <w:lang w:val="lt-LT"/>
        </w:rPr>
        <w:t xml:space="preserve">     </w:t>
      </w:r>
      <w:r w:rsidRPr="00AC2B73">
        <w:rPr>
          <w:lang w:val="lt-LT"/>
        </w:rPr>
        <w:t>priedas</w:t>
      </w:r>
      <w:r w:rsidRPr="00852215">
        <w:rPr>
          <w:lang w:val="lt-LT"/>
        </w:rPr>
        <w:t xml:space="preserve">     </w:t>
      </w:r>
    </w:p>
    <w:p w:rsidR="00CE5851" w:rsidRDefault="00CE5851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</w:pPr>
    </w:p>
    <w:p w:rsidR="00BD4C1E" w:rsidRDefault="00D54804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lang w:val="lt-LT"/>
        </w:rPr>
      </w:pPr>
      <w:r>
        <w:rPr>
          <w:noProof/>
          <w:lang w:val="lt-LT" w:eastAsia="lt-LT"/>
        </w:rPr>
        <w:pict>
          <v:shape id="Paveikslėlis 6" o:spid="_x0000_i1026" type="#_x0000_t75" style="width:481.5pt;height:581.25pt;visibility:visible">
            <v:imagedata r:id="rId9" o:title=""/>
          </v:shape>
        </w:pict>
      </w:r>
    </w:p>
    <w:p w:rsidR="00AC2B73" w:rsidRDefault="00AC2B73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lang w:val="lt-LT"/>
        </w:rPr>
      </w:pPr>
    </w:p>
    <w:p w:rsidR="00AC2B73" w:rsidRDefault="00AC2B73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lang w:val="lt-LT"/>
        </w:rPr>
      </w:pPr>
    </w:p>
    <w:p w:rsidR="00AC2B73" w:rsidRDefault="00D54804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lang w:val="lt-LT"/>
        </w:rPr>
      </w:pPr>
      <w:r>
        <w:rPr>
          <w:noProof/>
          <w:lang w:val="lt-LT" w:eastAsia="lt-LT"/>
        </w:rPr>
        <w:pict>
          <v:shape id="Paveikslėlis 5" o:spid="_x0000_i1027" type="#_x0000_t75" style="width:481.5pt;height:297.75pt;visibility:visible">
            <v:imagedata r:id="rId10" o:title=""/>
          </v:shape>
        </w:pict>
      </w:r>
    </w:p>
    <w:p w:rsidR="00AC2B73" w:rsidRPr="00CE5851" w:rsidRDefault="00AC2B73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lang w:val="lt-LT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00"/>
        <w:gridCol w:w="3160"/>
        <w:gridCol w:w="1660"/>
        <w:gridCol w:w="3540"/>
      </w:tblGrid>
      <w:tr w:rsidR="00711FCE" w:rsidRPr="000F13C0" w:rsidTr="00711FCE">
        <w:trPr>
          <w:trHeight w:val="99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FCE" w:rsidRPr="00AC2B73" w:rsidRDefault="00711FCE">
            <w:pPr>
              <w:jc w:val="center"/>
              <w:rPr>
                <w:b/>
                <w:bCs/>
                <w:lang w:val="lt-LT"/>
              </w:rPr>
            </w:pPr>
            <w:r w:rsidRPr="00AC2B73">
              <w:rPr>
                <w:b/>
                <w:bCs/>
                <w:lang w:val="lt-LT"/>
              </w:rPr>
              <w:t xml:space="preserve">Tauragės rajono savivaldybės bendrojo ugdymo mokyklų 6-10 klasių ir I-IV gimnazijos klasių 201_/201_ mokslo metų dešimtukininkai </w:t>
            </w:r>
          </w:p>
        </w:tc>
      </w:tr>
      <w:tr w:rsidR="00711FCE" w:rsidRPr="00AC2B73" w:rsidTr="00711FCE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CE" w:rsidRPr="00AC2B73" w:rsidRDefault="00711FCE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AC2B73">
              <w:rPr>
                <w:b/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CE" w:rsidRPr="00AC2B73" w:rsidRDefault="00711FCE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AC2B73">
              <w:rPr>
                <w:b/>
                <w:bCs/>
                <w:sz w:val="22"/>
                <w:szCs w:val="22"/>
                <w:lang w:val="lt-LT"/>
              </w:rPr>
              <w:t>Mokyklos pavadinimas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CE" w:rsidRPr="00AC2B73" w:rsidRDefault="00711FCE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AC2B73">
              <w:rPr>
                <w:b/>
                <w:bCs/>
                <w:sz w:val="22"/>
                <w:szCs w:val="22"/>
                <w:lang w:val="lt-LT"/>
              </w:rPr>
              <w:t>Klasės  pavadinimas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CE" w:rsidRPr="00AC2B73" w:rsidRDefault="00711FCE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AC2B73">
              <w:rPr>
                <w:b/>
                <w:bCs/>
                <w:sz w:val="22"/>
                <w:szCs w:val="22"/>
                <w:lang w:val="lt-LT"/>
              </w:rPr>
              <w:t>Mokinio  vardas, pavardė</w:t>
            </w:r>
          </w:p>
        </w:tc>
      </w:tr>
      <w:tr w:rsidR="00711FCE" w:rsidRPr="00AC2B73" w:rsidTr="00711FCE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FCE" w:rsidRPr="00AC2B73" w:rsidRDefault="00711FCE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FCE" w:rsidRPr="00AC2B73" w:rsidRDefault="00711FCE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FCE" w:rsidRPr="00AC2B73" w:rsidRDefault="00711FCE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FCE" w:rsidRPr="00AC2B73" w:rsidRDefault="00711FCE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C2B73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C2B73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AC2B73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  <w:tr w:rsidR="00711FCE" w:rsidRPr="00AC2B73" w:rsidTr="00711FC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sz w:val="22"/>
                <w:szCs w:val="22"/>
                <w:lang w:val="lt-LT"/>
              </w:rPr>
            </w:pPr>
            <w:r w:rsidRPr="00AC2B73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C2B73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CE" w:rsidRPr="00AC2B73" w:rsidRDefault="00711FCE">
            <w:pPr>
              <w:jc w:val="center"/>
              <w:rPr>
                <w:lang w:val="lt-LT"/>
              </w:rPr>
            </w:pPr>
            <w:r w:rsidRPr="00AC2B73">
              <w:rPr>
                <w:lang w:val="lt-LT"/>
              </w:rPr>
              <w:t> </w:t>
            </w:r>
          </w:p>
        </w:tc>
      </w:tr>
    </w:tbl>
    <w:p w:rsidR="00BD4C1E" w:rsidRDefault="00BD4C1E" w:rsidP="00C1641F">
      <w:pPr>
        <w:pStyle w:val="Antrats"/>
        <w:tabs>
          <w:tab w:val="clear" w:pos="4320"/>
          <w:tab w:val="clear" w:pos="8640"/>
          <w:tab w:val="left" w:pos="5040"/>
        </w:tabs>
        <w:spacing w:line="360" w:lineRule="auto"/>
        <w:rPr>
          <w:sz w:val="24"/>
          <w:szCs w:val="24"/>
          <w:lang w:val="lt-LT"/>
        </w:rPr>
      </w:pPr>
    </w:p>
    <w:sectPr w:rsidR="00BD4C1E" w:rsidSect="00AC2B7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F" w:rsidRDefault="00DE6E6F">
      <w:r>
        <w:separator/>
      </w:r>
    </w:p>
  </w:endnote>
  <w:endnote w:type="continuationSeparator" w:id="0">
    <w:p w:rsidR="00DE6E6F" w:rsidRDefault="00DE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F" w:rsidRDefault="00DE6E6F">
      <w:r>
        <w:separator/>
      </w:r>
    </w:p>
  </w:footnote>
  <w:footnote w:type="continuationSeparator" w:id="0">
    <w:p w:rsidR="00DE6E6F" w:rsidRDefault="00DE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5E" w:rsidRDefault="007D405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54804" w:rsidRPr="00D54804">
      <w:rPr>
        <w:noProof/>
        <w:lang w:val="lt-LT"/>
      </w:rPr>
      <w:t>6</w:t>
    </w:r>
    <w:r>
      <w:fldChar w:fldCharType="end"/>
    </w:r>
  </w:p>
  <w:p w:rsidR="007D405E" w:rsidRDefault="007D40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DD" w:rsidRPr="00937BDD" w:rsidRDefault="00F936E1" w:rsidP="007D405E">
    <w:pPr>
      <w:pStyle w:val="Antrats"/>
      <w:jc w:val="center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D94"/>
    <w:multiLevelType w:val="multilevel"/>
    <w:tmpl w:val="F82A00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FEA399A"/>
    <w:multiLevelType w:val="hybridMultilevel"/>
    <w:tmpl w:val="2118F23C"/>
    <w:lvl w:ilvl="0" w:tplc="876811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A4655FF"/>
    <w:multiLevelType w:val="hybridMultilevel"/>
    <w:tmpl w:val="9EE2ACB8"/>
    <w:lvl w:ilvl="0" w:tplc="E2F438A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D187B10"/>
    <w:multiLevelType w:val="multilevel"/>
    <w:tmpl w:val="8460C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413D13FF"/>
    <w:multiLevelType w:val="hybridMultilevel"/>
    <w:tmpl w:val="CDE8B33A"/>
    <w:lvl w:ilvl="0" w:tplc="E2F438A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E3757E1"/>
    <w:multiLevelType w:val="hybridMultilevel"/>
    <w:tmpl w:val="ECC6F636"/>
    <w:lvl w:ilvl="0" w:tplc="00029F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4B253FD"/>
    <w:multiLevelType w:val="hybridMultilevel"/>
    <w:tmpl w:val="D7485C40"/>
    <w:lvl w:ilvl="0" w:tplc="0DA861B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AAC0AB1"/>
    <w:multiLevelType w:val="hybridMultilevel"/>
    <w:tmpl w:val="94C038DA"/>
    <w:lvl w:ilvl="0" w:tplc="384C3EF4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224D5"/>
    <w:multiLevelType w:val="hybridMultilevel"/>
    <w:tmpl w:val="1A4E8AE0"/>
    <w:lvl w:ilvl="0" w:tplc="304C3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20BB"/>
    <w:multiLevelType w:val="multilevel"/>
    <w:tmpl w:val="BE5C57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396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060"/>
    <w:rsid w:val="0000155B"/>
    <w:rsid w:val="000033AC"/>
    <w:rsid w:val="00010CB5"/>
    <w:rsid w:val="00011911"/>
    <w:rsid w:val="000129F2"/>
    <w:rsid w:val="00034772"/>
    <w:rsid w:val="00035BCD"/>
    <w:rsid w:val="00045779"/>
    <w:rsid w:val="00056CDD"/>
    <w:rsid w:val="000631C2"/>
    <w:rsid w:val="000641F7"/>
    <w:rsid w:val="000673B3"/>
    <w:rsid w:val="000718CC"/>
    <w:rsid w:val="0007329D"/>
    <w:rsid w:val="00073896"/>
    <w:rsid w:val="00075535"/>
    <w:rsid w:val="000769D4"/>
    <w:rsid w:val="00077A33"/>
    <w:rsid w:val="00082762"/>
    <w:rsid w:val="00083159"/>
    <w:rsid w:val="000945E5"/>
    <w:rsid w:val="00094629"/>
    <w:rsid w:val="00095645"/>
    <w:rsid w:val="00095669"/>
    <w:rsid w:val="000A02B1"/>
    <w:rsid w:val="000A11CE"/>
    <w:rsid w:val="000A1E0B"/>
    <w:rsid w:val="000A2F61"/>
    <w:rsid w:val="000A51CF"/>
    <w:rsid w:val="000B092F"/>
    <w:rsid w:val="000B11C5"/>
    <w:rsid w:val="000B5678"/>
    <w:rsid w:val="000C2B68"/>
    <w:rsid w:val="000C4CAA"/>
    <w:rsid w:val="000C5C59"/>
    <w:rsid w:val="000C6657"/>
    <w:rsid w:val="000C6792"/>
    <w:rsid w:val="000D1C82"/>
    <w:rsid w:val="000D50BD"/>
    <w:rsid w:val="000D5433"/>
    <w:rsid w:val="000E1EF3"/>
    <w:rsid w:val="000E2A6A"/>
    <w:rsid w:val="000F0FE4"/>
    <w:rsid w:val="000F13C0"/>
    <w:rsid w:val="000F1AD1"/>
    <w:rsid w:val="000F6A7D"/>
    <w:rsid w:val="00103405"/>
    <w:rsid w:val="0011215A"/>
    <w:rsid w:val="00114818"/>
    <w:rsid w:val="001228A8"/>
    <w:rsid w:val="001238AF"/>
    <w:rsid w:val="00126045"/>
    <w:rsid w:val="00126881"/>
    <w:rsid w:val="00130E6A"/>
    <w:rsid w:val="00132D85"/>
    <w:rsid w:val="0013569D"/>
    <w:rsid w:val="00137F68"/>
    <w:rsid w:val="00144985"/>
    <w:rsid w:val="00146117"/>
    <w:rsid w:val="0015230B"/>
    <w:rsid w:val="001620CB"/>
    <w:rsid w:val="00164681"/>
    <w:rsid w:val="00165692"/>
    <w:rsid w:val="00167D42"/>
    <w:rsid w:val="00173D8E"/>
    <w:rsid w:val="0017690E"/>
    <w:rsid w:val="00184D34"/>
    <w:rsid w:val="001904E5"/>
    <w:rsid w:val="00197DB4"/>
    <w:rsid w:val="001A2AF5"/>
    <w:rsid w:val="001A3DE8"/>
    <w:rsid w:val="001A4F0E"/>
    <w:rsid w:val="001A6E40"/>
    <w:rsid w:val="001C37D4"/>
    <w:rsid w:val="001C3EF6"/>
    <w:rsid w:val="001D275A"/>
    <w:rsid w:val="001F0E17"/>
    <w:rsid w:val="001F16C0"/>
    <w:rsid w:val="001F2A40"/>
    <w:rsid w:val="00200C42"/>
    <w:rsid w:val="00204C2D"/>
    <w:rsid w:val="002078BC"/>
    <w:rsid w:val="00210778"/>
    <w:rsid w:val="00211C6A"/>
    <w:rsid w:val="00216C70"/>
    <w:rsid w:val="00222559"/>
    <w:rsid w:val="00232C9F"/>
    <w:rsid w:val="00233F0E"/>
    <w:rsid w:val="00247143"/>
    <w:rsid w:val="00247538"/>
    <w:rsid w:val="00247C6A"/>
    <w:rsid w:val="00252328"/>
    <w:rsid w:val="00256B76"/>
    <w:rsid w:val="0026733D"/>
    <w:rsid w:val="00267A1F"/>
    <w:rsid w:val="00276CE6"/>
    <w:rsid w:val="0028606C"/>
    <w:rsid w:val="00293BBC"/>
    <w:rsid w:val="00297A2E"/>
    <w:rsid w:val="002A00C9"/>
    <w:rsid w:val="002A2E49"/>
    <w:rsid w:val="002A417F"/>
    <w:rsid w:val="002A69E1"/>
    <w:rsid w:val="002B1FA4"/>
    <w:rsid w:val="002B30D5"/>
    <w:rsid w:val="002B3D74"/>
    <w:rsid w:val="002C7A4F"/>
    <w:rsid w:val="002E15CE"/>
    <w:rsid w:val="003012E2"/>
    <w:rsid w:val="00304B16"/>
    <w:rsid w:val="003050A8"/>
    <w:rsid w:val="003053B0"/>
    <w:rsid w:val="00305A8B"/>
    <w:rsid w:val="0031155D"/>
    <w:rsid w:val="00327E1C"/>
    <w:rsid w:val="00331F40"/>
    <w:rsid w:val="00337438"/>
    <w:rsid w:val="00350DDA"/>
    <w:rsid w:val="0037054E"/>
    <w:rsid w:val="00373F07"/>
    <w:rsid w:val="00385FD3"/>
    <w:rsid w:val="003924F5"/>
    <w:rsid w:val="003959D8"/>
    <w:rsid w:val="00397FB1"/>
    <w:rsid w:val="003A1AD9"/>
    <w:rsid w:val="003C53AB"/>
    <w:rsid w:val="003D34AA"/>
    <w:rsid w:val="003E18E2"/>
    <w:rsid w:val="003E3F0D"/>
    <w:rsid w:val="003E4F43"/>
    <w:rsid w:val="003E4F48"/>
    <w:rsid w:val="003E656B"/>
    <w:rsid w:val="003E69E8"/>
    <w:rsid w:val="003F443F"/>
    <w:rsid w:val="003F5AEC"/>
    <w:rsid w:val="003F69B4"/>
    <w:rsid w:val="0040171E"/>
    <w:rsid w:val="004020AC"/>
    <w:rsid w:val="0040319D"/>
    <w:rsid w:val="0041154A"/>
    <w:rsid w:val="00420130"/>
    <w:rsid w:val="004239BA"/>
    <w:rsid w:val="004245DC"/>
    <w:rsid w:val="00425B11"/>
    <w:rsid w:val="004329F9"/>
    <w:rsid w:val="00433259"/>
    <w:rsid w:val="00435BD0"/>
    <w:rsid w:val="00436299"/>
    <w:rsid w:val="004409F5"/>
    <w:rsid w:val="0044680B"/>
    <w:rsid w:val="0044739A"/>
    <w:rsid w:val="00453649"/>
    <w:rsid w:val="004579FB"/>
    <w:rsid w:val="00460967"/>
    <w:rsid w:val="004726B9"/>
    <w:rsid w:val="00475167"/>
    <w:rsid w:val="0048140F"/>
    <w:rsid w:val="00482C2E"/>
    <w:rsid w:val="004855CA"/>
    <w:rsid w:val="004875F4"/>
    <w:rsid w:val="0049129C"/>
    <w:rsid w:val="00493D37"/>
    <w:rsid w:val="00494424"/>
    <w:rsid w:val="004A0344"/>
    <w:rsid w:val="004C0A0C"/>
    <w:rsid w:val="004C204F"/>
    <w:rsid w:val="004C53DF"/>
    <w:rsid w:val="004C58BF"/>
    <w:rsid w:val="004C6029"/>
    <w:rsid w:val="004D0D65"/>
    <w:rsid w:val="004D0E94"/>
    <w:rsid w:val="004D3514"/>
    <w:rsid w:val="004D42C2"/>
    <w:rsid w:val="004D5A4D"/>
    <w:rsid w:val="004D641C"/>
    <w:rsid w:val="004E761C"/>
    <w:rsid w:val="004F4E22"/>
    <w:rsid w:val="00500FE4"/>
    <w:rsid w:val="005073AF"/>
    <w:rsid w:val="005115D4"/>
    <w:rsid w:val="00512C37"/>
    <w:rsid w:val="00513A90"/>
    <w:rsid w:val="00523556"/>
    <w:rsid w:val="005248D1"/>
    <w:rsid w:val="00530324"/>
    <w:rsid w:val="00533D30"/>
    <w:rsid w:val="005364AB"/>
    <w:rsid w:val="005371CD"/>
    <w:rsid w:val="005421F7"/>
    <w:rsid w:val="00546E3C"/>
    <w:rsid w:val="00547C3E"/>
    <w:rsid w:val="0055610B"/>
    <w:rsid w:val="0055761F"/>
    <w:rsid w:val="00561D2F"/>
    <w:rsid w:val="0056226A"/>
    <w:rsid w:val="00563976"/>
    <w:rsid w:val="00566563"/>
    <w:rsid w:val="0057009B"/>
    <w:rsid w:val="00576D98"/>
    <w:rsid w:val="00580F17"/>
    <w:rsid w:val="005816FB"/>
    <w:rsid w:val="0059102D"/>
    <w:rsid w:val="00591D08"/>
    <w:rsid w:val="00594CA4"/>
    <w:rsid w:val="00595294"/>
    <w:rsid w:val="00596244"/>
    <w:rsid w:val="005A1060"/>
    <w:rsid w:val="005A2890"/>
    <w:rsid w:val="005A39CB"/>
    <w:rsid w:val="005A675C"/>
    <w:rsid w:val="005B0448"/>
    <w:rsid w:val="005C460C"/>
    <w:rsid w:val="005C7209"/>
    <w:rsid w:val="005C7735"/>
    <w:rsid w:val="005E3459"/>
    <w:rsid w:val="005E70AD"/>
    <w:rsid w:val="005E736E"/>
    <w:rsid w:val="005F5F64"/>
    <w:rsid w:val="005F67FC"/>
    <w:rsid w:val="005F753F"/>
    <w:rsid w:val="0060091C"/>
    <w:rsid w:val="006059D2"/>
    <w:rsid w:val="00612A5F"/>
    <w:rsid w:val="00613821"/>
    <w:rsid w:val="006179A5"/>
    <w:rsid w:val="0062069E"/>
    <w:rsid w:val="006308E2"/>
    <w:rsid w:val="00634B52"/>
    <w:rsid w:val="00635D63"/>
    <w:rsid w:val="00635E60"/>
    <w:rsid w:val="00642463"/>
    <w:rsid w:val="00644C79"/>
    <w:rsid w:val="00651049"/>
    <w:rsid w:val="00663115"/>
    <w:rsid w:val="00670997"/>
    <w:rsid w:val="00680D96"/>
    <w:rsid w:val="00683845"/>
    <w:rsid w:val="0069149D"/>
    <w:rsid w:val="00694865"/>
    <w:rsid w:val="006B19A1"/>
    <w:rsid w:val="006B3112"/>
    <w:rsid w:val="006C3ADE"/>
    <w:rsid w:val="006C68DE"/>
    <w:rsid w:val="006D7120"/>
    <w:rsid w:val="006D7FC6"/>
    <w:rsid w:val="006E45AD"/>
    <w:rsid w:val="006E73BF"/>
    <w:rsid w:val="00702406"/>
    <w:rsid w:val="00705E92"/>
    <w:rsid w:val="00711FCE"/>
    <w:rsid w:val="00714A55"/>
    <w:rsid w:val="0072703B"/>
    <w:rsid w:val="00731BDC"/>
    <w:rsid w:val="00733460"/>
    <w:rsid w:val="00734501"/>
    <w:rsid w:val="00734E62"/>
    <w:rsid w:val="00747C70"/>
    <w:rsid w:val="00757890"/>
    <w:rsid w:val="00760969"/>
    <w:rsid w:val="00765749"/>
    <w:rsid w:val="00772CBC"/>
    <w:rsid w:val="00780873"/>
    <w:rsid w:val="00780F14"/>
    <w:rsid w:val="00782337"/>
    <w:rsid w:val="00783C4E"/>
    <w:rsid w:val="00786E60"/>
    <w:rsid w:val="007A0C2E"/>
    <w:rsid w:val="007A357B"/>
    <w:rsid w:val="007A5476"/>
    <w:rsid w:val="007A631C"/>
    <w:rsid w:val="007B123E"/>
    <w:rsid w:val="007C52E1"/>
    <w:rsid w:val="007D405E"/>
    <w:rsid w:val="007F1860"/>
    <w:rsid w:val="0080265A"/>
    <w:rsid w:val="00813807"/>
    <w:rsid w:val="00821B2D"/>
    <w:rsid w:val="0082416E"/>
    <w:rsid w:val="0084214D"/>
    <w:rsid w:val="00846973"/>
    <w:rsid w:val="00847D02"/>
    <w:rsid w:val="0085250F"/>
    <w:rsid w:val="00855CE3"/>
    <w:rsid w:val="00857755"/>
    <w:rsid w:val="008613BE"/>
    <w:rsid w:val="0086288C"/>
    <w:rsid w:val="00865262"/>
    <w:rsid w:val="008754B3"/>
    <w:rsid w:val="00883311"/>
    <w:rsid w:val="00883A23"/>
    <w:rsid w:val="00887DE7"/>
    <w:rsid w:val="00891CE2"/>
    <w:rsid w:val="008A2458"/>
    <w:rsid w:val="008A3627"/>
    <w:rsid w:val="008A60DE"/>
    <w:rsid w:val="008B4937"/>
    <w:rsid w:val="008B5FC8"/>
    <w:rsid w:val="008C09CC"/>
    <w:rsid w:val="008C11AD"/>
    <w:rsid w:val="008C6225"/>
    <w:rsid w:val="008C62AC"/>
    <w:rsid w:val="008D5906"/>
    <w:rsid w:val="008E1324"/>
    <w:rsid w:val="008E4611"/>
    <w:rsid w:val="008E5E3C"/>
    <w:rsid w:val="008F4E02"/>
    <w:rsid w:val="00912B5A"/>
    <w:rsid w:val="009136D3"/>
    <w:rsid w:val="009142EE"/>
    <w:rsid w:val="0091653A"/>
    <w:rsid w:val="00917AA8"/>
    <w:rsid w:val="009200AA"/>
    <w:rsid w:val="00921989"/>
    <w:rsid w:val="009222D8"/>
    <w:rsid w:val="00924907"/>
    <w:rsid w:val="00937BDD"/>
    <w:rsid w:val="00940784"/>
    <w:rsid w:val="009423F6"/>
    <w:rsid w:val="00943C8B"/>
    <w:rsid w:val="009441F8"/>
    <w:rsid w:val="00946D13"/>
    <w:rsid w:val="009475B6"/>
    <w:rsid w:val="0095103B"/>
    <w:rsid w:val="009573B9"/>
    <w:rsid w:val="00957F23"/>
    <w:rsid w:val="0096020D"/>
    <w:rsid w:val="009706A7"/>
    <w:rsid w:val="00971B1B"/>
    <w:rsid w:val="00976255"/>
    <w:rsid w:val="00981294"/>
    <w:rsid w:val="009825B0"/>
    <w:rsid w:val="009848B1"/>
    <w:rsid w:val="009854CD"/>
    <w:rsid w:val="00986C01"/>
    <w:rsid w:val="00986DA8"/>
    <w:rsid w:val="0099426A"/>
    <w:rsid w:val="0099432B"/>
    <w:rsid w:val="00994535"/>
    <w:rsid w:val="009A48F9"/>
    <w:rsid w:val="009A64AD"/>
    <w:rsid w:val="009A65F7"/>
    <w:rsid w:val="009B2BEC"/>
    <w:rsid w:val="009B40B3"/>
    <w:rsid w:val="009B6D79"/>
    <w:rsid w:val="009C31E6"/>
    <w:rsid w:val="009C4B1F"/>
    <w:rsid w:val="009C6B47"/>
    <w:rsid w:val="009D39A4"/>
    <w:rsid w:val="009E2064"/>
    <w:rsid w:val="009E210C"/>
    <w:rsid w:val="009E6BE6"/>
    <w:rsid w:val="009F7606"/>
    <w:rsid w:val="009F7AE7"/>
    <w:rsid w:val="00A00A26"/>
    <w:rsid w:val="00A00AF2"/>
    <w:rsid w:val="00A01CD8"/>
    <w:rsid w:val="00A0377A"/>
    <w:rsid w:val="00A17084"/>
    <w:rsid w:val="00A20C0D"/>
    <w:rsid w:val="00A33058"/>
    <w:rsid w:val="00A34051"/>
    <w:rsid w:val="00A371F1"/>
    <w:rsid w:val="00A3720C"/>
    <w:rsid w:val="00A4127D"/>
    <w:rsid w:val="00A43FDB"/>
    <w:rsid w:val="00A46F47"/>
    <w:rsid w:val="00A5183F"/>
    <w:rsid w:val="00A553C5"/>
    <w:rsid w:val="00A55795"/>
    <w:rsid w:val="00A64A01"/>
    <w:rsid w:val="00A64C51"/>
    <w:rsid w:val="00A65F9B"/>
    <w:rsid w:val="00A769BC"/>
    <w:rsid w:val="00A85C8A"/>
    <w:rsid w:val="00A902F0"/>
    <w:rsid w:val="00A91898"/>
    <w:rsid w:val="00A96D96"/>
    <w:rsid w:val="00AA3D1F"/>
    <w:rsid w:val="00AB3414"/>
    <w:rsid w:val="00AB3875"/>
    <w:rsid w:val="00AB466B"/>
    <w:rsid w:val="00AB4673"/>
    <w:rsid w:val="00AB6C12"/>
    <w:rsid w:val="00AB76EC"/>
    <w:rsid w:val="00AB7D86"/>
    <w:rsid w:val="00AC2B73"/>
    <w:rsid w:val="00AD368E"/>
    <w:rsid w:val="00AD4968"/>
    <w:rsid w:val="00AD6296"/>
    <w:rsid w:val="00AD697E"/>
    <w:rsid w:val="00AF0769"/>
    <w:rsid w:val="00AF295F"/>
    <w:rsid w:val="00B02AE9"/>
    <w:rsid w:val="00B04EE7"/>
    <w:rsid w:val="00B12D72"/>
    <w:rsid w:val="00B257B9"/>
    <w:rsid w:val="00B27782"/>
    <w:rsid w:val="00B40D90"/>
    <w:rsid w:val="00B443E2"/>
    <w:rsid w:val="00B451D5"/>
    <w:rsid w:val="00B45BCE"/>
    <w:rsid w:val="00B473ED"/>
    <w:rsid w:val="00B53178"/>
    <w:rsid w:val="00B548B5"/>
    <w:rsid w:val="00B57134"/>
    <w:rsid w:val="00B60151"/>
    <w:rsid w:val="00B675FD"/>
    <w:rsid w:val="00B7212D"/>
    <w:rsid w:val="00B75F0F"/>
    <w:rsid w:val="00B7783B"/>
    <w:rsid w:val="00B77D59"/>
    <w:rsid w:val="00B84021"/>
    <w:rsid w:val="00B9360F"/>
    <w:rsid w:val="00B95716"/>
    <w:rsid w:val="00B96D30"/>
    <w:rsid w:val="00BA1D35"/>
    <w:rsid w:val="00BA69B7"/>
    <w:rsid w:val="00BC037C"/>
    <w:rsid w:val="00BD0DB9"/>
    <w:rsid w:val="00BD2188"/>
    <w:rsid w:val="00BD4C1E"/>
    <w:rsid w:val="00BE126C"/>
    <w:rsid w:val="00BE202B"/>
    <w:rsid w:val="00BE4B36"/>
    <w:rsid w:val="00BF1783"/>
    <w:rsid w:val="00C04E38"/>
    <w:rsid w:val="00C05766"/>
    <w:rsid w:val="00C11B50"/>
    <w:rsid w:val="00C15CD8"/>
    <w:rsid w:val="00C1641F"/>
    <w:rsid w:val="00C175E0"/>
    <w:rsid w:val="00C21A52"/>
    <w:rsid w:val="00C24CAA"/>
    <w:rsid w:val="00C33BDA"/>
    <w:rsid w:val="00C34893"/>
    <w:rsid w:val="00C410DF"/>
    <w:rsid w:val="00C410F6"/>
    <w:rsid w:val="00C44D0A"/>
    <w:rsid w:val="00C44E50"/>
    <w:rsid w:val="00C473FD"/>
    <w:rsid w:val="00C511EB"/>
    <w:rsid w:val="00C601C2"/>
    <w:rsid w:val="00C6550C"/>
    <w:rsid w:val="00C65959"/>
    <w:rsid w:val="00C659BE"/>
    <w:rsid w:val="00C67AC6"/>
    <w:rsid w:val="00C75D7A"/>
    <w:rsid w:val="00C7650A"/>
    <w:rsid w:val="00C808FE"/>
    <w:rsid w:val="00C84240"/>
    <w:rsid w:val="00C845A0"/>
    <w:rsid w:val="00C87C71"/>
    <w:rsid w:val="00C932EE"/>
    <w:rsid w:val="00C93B89"/>
    <w:rsid w:val="00C97C80"/>
    <w:rsid w:val="00CA37B5"/>
    <w:rsid w:val="00CA3CB2"/>
    <w:rsid w:val="00CA61A9"/>
    <w:rsid w:val="00CA70AA"/>
    <w:rsid w:val="00CC0140"/>
    <w:rsid w:val="00CC132C"/>
    <w:rsid w:val="00CD14B0"/>
    <w:rsid w:val="00CE231F"/>
    <w:rsid w:val="00CE4A0E"/>
    <w:rsid w:val="00CE5851"/>
    <w:rsid w:val="00CF530D"/>
    <w:rsid w:val="00CF6BA6"/>
    <w:rsid w:val="00CF6C5C"/>
    <w:rsid w:val="00D05273"/>
    <w:rsid w:val="00D07FE4"/>
    <w:rsid w:val="00D11478"/>
    <w:rsid w:val="00D17993"/>
    <w:rsid w:val="00D20F59"/>
    <w:rsid w:val="00D23990"/>
    <w:rsid w:val="00D23BEB"/>
    <w:rsid w:val="00D25DD6"/>
    <w:rsid w:val="00D30914"/>
    <w:rsid w:val="00D34E6B"/>
    <w:rsid w:val="00D350EA"/>
    <w:rsid w:val="00D368DA"/>
    <w:rsid w:val="00D4330A"/>
    <w:rsid w:val="00D45C03"/>
    <w:rsid w:val="00D4722D"/>
    <w:rsid w:val="00D52550"/>
    <w:rsid w:val="00D544CD"/>
    <w:rsid w:val="00D54804"/>
    <w:rsid w:val="00D54BAE"/>
    <w:rsid w:val="00D56C2E"/>
    <w:rsid w:val="00D63FED"/>
    <w:rsid w:val="00D653E8"/>
    <w:rsid w:val="00D705DC"/>
    <w:rsid w:val="00D72E73"/>
    <w:rsid w:val="00D811A9"/>
    <w:rsid w:val="00D921F2"/>
    <w:rsid w:val="00D93204"/>
    <w:rsid w:val="00D937CB"/>
    <w:rsid w:val="00D96134"/>
    <w:rsid w:val="00DA2594"/>
    <w:rsid w:val="00DA4761"/>
    <w:rsid w:val="00DB298A"/>
    <w:rsid w:val="00DC2530"/>
    <w:rsid w:val="00DC5A95"/>
    <w:rsid w:val="00DD1D98"/>
    <w:rsid w:val="00DD2AC4"/>
    <w:rsid w:val="00DD73A6"/>
    <w:rsid w:val="00DE0C72"/>
    <w:rsid w:val="00DE4953"/>
    <w:rsid w:val="00DE5958"/>
    <w:rsid w:val="00DE6590"/>
    <w:rsid w:val="00DE6E6F"/>
    <w:rsid w:val="00E02745"/>
    <w:rsid w:val="00E04113"/>
    <w:rsid w:val="00E075E7"/>
    <w:rsid w:val="00E11221"/>
    <w:rsid w:val="00E13A7D"/>
    <w:rsid w:val="00E2149D"/>
    <w:rsid w:val="00E258B4"/>
    <w:rsid w:val="00E2613B"/>
    <w:rsid w:val="00E31835"/>
    <w:rsid w:val="00E32C1F"/>
    <w:rsid w:val="00E3318B"/>
    <w:rsid w:val="00E34CB8"/>
    <w:rsid w:val="00E400C9"/>
    <w:rsid w:val="00E42E46"/>
    <w:rsid w:val="00E4712B"/>
    <w:rsid w:val="00E505D2"/>
    <w:rsid w:val="00E5306F"/>
    <w:rsid w:val="00E56F82"/>
    <w:rsid w:val="00E62583"/>
    <w:rsid w:val="00E625DD"/>
    <w:rsid w:val="00E62D0B"/>
    <w:rsid w:val="00E671E6"/>
    <w:rsid w:val="00E77919"/>
    <w:rsid w:val="00E81AC7"/>
    <w:rsid w:val="00E939DE"/>
    <w:rsid w:val="00EA05EB"/>
    <w:rsid w:val="00EA094B"/>
    <w:rsid w:val="00EA149E"/>
    <w:rsid w:val="00EA43E4"/>
    <w:rsid w:val="00EA7848"/>
    <w:rsid w:val="00EB486D"/>
    <w:rsid w:val="00EB6D64"/>
    <w:rsid w:val="00EB7363"/>
    <w:rsid w:val="00EC0103"/>
    <w:rsid w:val="00EC5979"/>
    <w:rsid w:val="00ED46A9"/>
    <w:rsid w:val="00ED7849"/>
    <w:rsid w:val="00EE1912"/>
    <w:rsid w:val="00EF6B1E"/>
    <w:rsid w:val="00EF7CF4"/>
    <w:rsid w:val="00F0772A"/>
    <w:rsid w:val="00F078D7"/>
    <w:rsid w:val="00F11866"/>
    <w:rsid w:val="00F13853"/>
    <w:rsid w:val="00F17CAD"/>
    <w:rsid w:val="00F20D50"/>
    <w:rsid w:val="00F239BD"/>
    <w:rsid w:val="00F32F01"/>
    <w:rsid w:val="00F62684"/>
    <w:rsid w:val="00F66993"/>
    <w:rsid w:val="00F73316"/>
    <w:rsid w:val="00F73C46"/>
    <w:rsid w:val="00F7753F"/>
    <w:rsid w:val="00F812DD"/>
    <w:rsid w:val="00F8423A"/>
    <w:rsid w:val="00F918A6"/>
    <w:rsid w:val="00F936E1"/>
    <w:rsid w:val="00FA402D"/>
    <w:rsid w:val="00FA5F06"/>
    <w:rsid w:val="00FA62D6"/>
    <w:rsid w:val="00FB7436"/>
    <w:rsid w:val="00FC3CA5"/>
    <w:rsid w:val="00FC4C2B"/>
    <w:rsid w:val="00FC7A8B"/>
    <w:rsid w:val="00FD60B9"/>
    <w:rsid w:val="00FE0AC0"/>
    <w:rsid w:val="00FE195E"/>
    <w:rsid w:val="00FF555A"/>
    <w:rsid w:val="00FF56B7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906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D5906"/>
    <w:pPr>
      <w:keepNext/>
      <w:overflowPunct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1C6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Antrat1Diagrama">
    <w:name w:val="Antraštė 1 Diagrama"/>
    <w:link w:val="Antrat1"/>
    <w:uiPriority w:val="99"/>
    <w:locked/>
    <w:rsid w:val="008D590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ntrat">
    <w:name w:val="caption"/>
    <w:basedOn w:val="prastasis"/>
    <w:next w:val="prastasis"/>
    <w:uiPriority w:val="99"/>
    <w:qFormat/>
    <w:rsid w:val="008D5906"/>
    <w:pPr>
      <w:jc w:val="center"/>
    </w:pPr>
    <w:rPr>
      <w:b/>
      <w:bCs/>
      <w:lang w:val="lt-LT"/>
    </w:rPr>
  </w:style>
  <w:style w:type="paragraph" w:styleId="Antrats">
    <w:name w:val="header"/>
    <w:basedOn w:val="prastasis"/>
    <w:link w:val="AntratsDiagrama"/>
    <w:rsid w:val="008D59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211C6A"/>
    <w:rPr>
      <w:sz w:val="24"/>
      <w:szCs w:val="24"/>
      <w:lang w:val="en-US" w:eastAsia="en-US"/>
    </w:rPr>
  </w:style>
  <w:style w:type="character" w:customStyle="1" w:styleId="AntratsDiagrama">
    <w:name w:val="Antraštės Diagrama"/>
    <w:link w:val="Antrats"/>
    <w:locked/>
    <w:rsid w:val="00CE231F"/>
    <w:rPr>
      <w:lang w:val="en-US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D59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211C6A"/>
    <w:rPr>
      <w:sz w:val="2"/>
      <w:szCs w:val="2"/>
      <w:lang w:val="en-US" w:eastAsia="en-US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8D5906"/>
    <w:rPr>
      <w:rFonts w:ascii="Tahoma" w:hAnsi="Tahoma" w:cs="Tahoma"/>
      <w:sz w:val="16"/>
      <w:szCs w:val="16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C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11C6A"/>
    <w:rPr>
      <w:sz w:val="2"/>
      <w:szCs w:val="2"/>
      <w:lang w:val="en-US" w:eastAsia="en-US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D5906"/>
    <w:rPr>
      <w:rFonts w:ascii="Tahoma" w:hAnsi="Tahoma" w:cs="Tahoma"/>
      <w:sz w:val="16"/>
      <w:szCs w:val="16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A46F47"/>
    <w:pPr>
      <w:spacing w:line="360" w:lineRule="auto"/>
      <w:ind w:firstLine="720"/>
      <w:jc w:val="center"/>
    </w:pPr>
    <w:rPr>
      <w:lang w:val="lt-LT" w:eastAsia="lt-LT"/>
    </w:rPr>
  </w:style>
  <w:style w:type="character" w:customStyle="1" w:styleId="BodyTextIndentChar">
    <w:name w:val="Body Text Indent Char"/>
    <w:uiPriority w:val="99"/>
    <w:semiHidden/>
    <w:locked/>
    <w:rsid w:val="00211C6A"/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D5906"/>
    <w:rPr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DE6590"/>
    <w:pPr>
      <w:ind w:left="1134"/>
      <w:jc w:val="center"/>
    </w:pPr>
    <w:rPr>
      <w:b/>
      <w:bCs/>
    </w:rPr>
  </w:style>
  <w:style w:type="character" w:customStyle="1" w:styleId="TitleChar">
    <w:name w:val="Title Char"/>
    <w:uiPriority w:val="99"/>
    <w:locked/>
    <w:rsid w:val="00211C6A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PavadinimasDiagrama">
    <w:name w:val="Pavadinimas Diagrama"/>
    <w:link w:val="Pavadinimas"/>
    <w:uiPriority w:val="99"/>
    <w:locked/>
    <w:rsid w:val="00DE6590"/>
    <w:rPr>
      <w:b/>
      <w:bCs/>
      <w:sz w:val="24"/>
      <w:szCs w:val="24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F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uiPriority w:val="99"/>
    <w:semiHidden/>
    <w:locked/>
    <w:rsid w:val="00211C6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8D5906"/>
    <w:rPr>
      <w:rFonts w:ascii="Courier New" w:hAnsi="Courier New" w:cs="Courier New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A33058"/>
  </w:style>
  <w:style w:type="paragraph" w:customStyle="1" w:styleId="bodytext">
    <w:name w:val="bodytext"/>
    <w:basedOn w:val="prastasis"/>
    <w:uiPriority w:val="99"/>
    <w:rsid w:val="0084214D"/>
    <w:pPr>
      <w:spacing w:before="100" w:beforeAutospacing="1" w:after="100" w:afterAutospacing="1"/>
    </w:pPr>
    <w:rPr>
      <w:lang w:val="lt-LT" w:eastAsia="lt-LT"/>
    </w:rPr>
  </w:style>
  <w:style w:type="paragraph" w:customStyle="1" w:styleId="patvirtinta">
    <w:name w:val="patvirtinta"/>
    <w:basedOn w:val="prastasis"/>
    <w:uiPriority w:val="99"/>
    <w:rsid w:val="0084214D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basedOn w:val="prastasis"/>
    <w:uiPriority w:val="99"/>
    <w:rsid w:val="0084214D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99"/>
    <w:qFormat/>
    <w:rsid w:val="0084214D"/>
    <w:rPr>
      <w:b/>
      <w:bCs/>
    </w:rPr>
  </w:style>
  <w:style w:type="table" w:styleId="Lentelstinklelis">
    <w:name w:val="Table Grid"/>
    <w:basedOn w:val="prastojilentel"/>
    <w:uiPriority w:val="99"/>
    <w:rsid w:val="008421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as">
    <w:name w:val="WW-Tekstas"/>
    <w:basedOn w:val="prastasis"/>
    <w:uiPriority w:val="99"/>
    <w:rsid w:val="00AB6C12"/>
    <w:pPr>
      <w:widowControl w:val="0"/>
      <w:suppressAutoHyphens/>
      <w:spacing w:after="120"/>
    </w:pPr>
    <w:rPr>
      <w:lang w:val="lt-LT"/>
    </w:rPr>
  </w:style>
  <w:style w:type="paragraph" w:customStyle="1" w:styleId="WW-Pagrindinistekstas2">
    <w:name w:val="WW-Pagrindinis tekstas 2"/>
    <w:basedOn w:val="prastasis"/>
    <w:uiPriority w:val="99"/>
    <w:rsid w:val="00AB6C12"/>
    <w:pPr>
      <w:widowControl w:val="0"/>
      <w:suppressAutoHyphens/>
      <w:spacing w:line="360" w:lineRule="auto"/>
      <w:jc w:val="both"/>
    </w:pPr>
    <w:rPr>
      <w:lang w:val="lt-LT"/>
    </w:rPr>
  </w:style>
  <w:style w:type="paragraph" w:styleId="Porat">
    <w:name w:val="footer"/>
    <w:basedOn w:val="prastasis"/>
    <w:link w:val="PoratDiagrama"/>
    <w:uiPriority w:val="99"/>
    <w:rsid w:val="00BC037C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locked/>
    <w:rsid w:val="00211C6A"/>
    <w:rPr>
      <w:sz w:val="24"/>
      <w:szCs w:val="24"/>
      <w:lang w:val="en-US" w:eastAsia="en-US"/>
    </w:rPr>
  </w:style>
  <w:style w:type="character" w:customStyle="1" w:styleId="PoratDiagrama">
    <w:name w:val="Poraštė Diagrama"/>
    <w:link w:val="Porat"/>
    <w:uiPriority w:val="99"/>
    <w:semiHidden/>
    <w:locked/>
    <w:rsid w:val="008D5906"/>
    <w:rPr>
      <w:sz w:val="24"/>
      <w:szCs w:val="24"/>
      <w:lang w:val="en-US" w:eastAsia="en-US"/>
    </w:rPr>
  </w:style>
  <w:style w:type="paragraph" w:customStyle="1" w:styleId="Diagrama">
    <w:name w:val="Diagrama"/>
    <w:basedOn w:val="prastasis"/>
    <w:uiPriority w:val="99"/>
    <w:rsid w:val="00F73316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ipersaitas">
    <w:name w:val="Hyperlink"/>
    <w:uiPriority w:val="99"/>
    <w:semiHidden/>
    <w:unhideWhenUsed/>
    <w:rsid w:val="003012E2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E0C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E0C7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3908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TAURAGĖS RAJONO SAVIVALDYBĖS 7 PROCENTŲ ATITINKAMIEMS METAMS SKIRTŲ MOKINIO KREPŠELIO LĖŠŲ PASKIRSTYMO IR NAUDOJIMO TVARKOS APRAŠO PATVIRTINIMO</vt:lpstr>
      <vt:lpstr>DĖL TAURAGĖS RAJONO SAVIVALDYBĖS 7 PROCENTŲ ATITINKAMIEMS METAMS SKIRTŲ MOKINIO KREPŠELIO LĖŠŲ PASKIRSTYMO IR NAUDOJIMO TVARKOS APRAŠO PATVIRTINIMO</vt:lpstr>
    </vt:vector>
  </TitlesOfParts>
  <Manager>2014-02-19</Manager>
  <Company>Hewlett-Packard Company</Company>
  <LinksUpToDate>false</LinksUpToDate>
  <CharactersWithSpaces>6124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mailto:regina.patasiene@taurage.lt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TAURAGĖS RAJONO SAVIVALDYBĖS 7 PROCENTŲ ATITINKAMIEMS METAMS SKIRTŲ MOKINIO KREPŠELIO LĖŠŲ PASKIRSTYMO IR NAUDOJIMO TVARKOS APRAŠO PATVIRTINIMO</dc:title>
  <dc:subject>1-37</dc:subject>
  <dc:creator>TAURAGĖS RAJONO SAVIVALDYBĖS TARYBA</dc:creator>
  <cp:lastModifiedBy>Regina Patašienė</cp:lastModifiedBy>
  <cp:revision>4</cp:revision>
  <cp:lastPrinted>2018-10-19T11:59:00Z</cp:lastPrinted>
  <dcterms:created xsi:type="dcterms:W3CDTF">2018-11-07T13:59:00Z</dcterms:created>
  <dcterms:modified xsi:type="dcterms:W3CDTF">2018-11-12T15:29:00Z</dcterms:modified>
  <cp:category>SPRENDIMAS</cp:category>
</cp:coreProperties>
</file>