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0C" w:rsidRDefault="0001110C" w:rsidP="00976AE9">
      <w:pPr>
        <w:jc w:val="both"/>
      </w:pPr>
      <w:r>
        <w:t xml:space="preserve">                                                                                                                                                                  PATVIRTINTA</w:t>
      </w:r>
    </w:p>
    <w:p w:rsidR="0001110C" w:rsidRDefault="0001110C" w:rsidP="00976AE9">
      <w:pPr>
        <w:jc w:val="both"/>
      </w:pPr>
      <w:r>
        <w:t xml:space="preserve">                                                                                                                                                                  Tauragės pagalbos mokytojui </w:t>
      </w:r>
    </w:p>
    <w:p w:rsidR="0001110C" w:rsidRDefault="0001110C" w:rsidP="00976AE9">
      <w:pPr>
        <w:jc w:val="both"/>
      </w:pPr>
      <w:r>
        <w:t xml:space="preserve">                                                                                                                                                                   mokiniui centro direktoriaus</w:t>
      </w:r>
    </w:p>
    <w:p w:rsidR="0001110C" w:rsidRDefault="0001110C" w:rsidP="00976AE9">
      <w:pPr>
        <w:jc w:val="both"/>
      </w:pPr>
      <w:r>
        <w:t xml:space="preserve">                                                                                                                                                     </w:t>
      </w:r>
      <w:r w:rsidR="00003B9B">
        <w:t xml:space="preserve">              2021</w:t>
      </w:r>
      <w:r w:rsidR="00350D4C">
        <w:t xml:space="preserve"> m. sausio 4</w:t>
      </w:r>
      <w:r>
        <w:t xml:space="preserve"> d. įsakymu  </w:t>
      </w:r>
    </w:p>
    <w:p w:rsidR="0001110C" w:rsidRDefault="0001110C" w:rsidP="00976AE9">
      <w:pPr>
        <w:jc w:val="both"/>
      </w:pPr>
      <w:r>
        <w:t xml:space="preserve">                                                                                                                                               </w:t>
      </w:r>
      <w:r w:rsidR="00003B9B">
        <w:t xml:space="preserve">                     Nr. V - 1</w:t>
      </w:r>
      <w:r>
        <w:t xml:space="preserve">    </w:t>
      </w:r>
    </w:p>
    <w:p w:rsidR="0001110C" w:rsidRDefault="0001110C" w:rsidP="0001110C">
      <w:pPr>
        <w:rPr>
          <w:sz w:val="22"/>
          <w:szCs w:val="22"/>
        </w:rPr>
      </w:pPr>
    </w:p>
    <w:p w:rsidR="0001110C" w:rsidRDefault="0001110C" w:rsidP="0001110C">
      <w:pPr>
        <w:keepNext/>
        <w:tabs>
          <w:tab w:val="left" w:pos="240"/>
        </w:tabs>
        <w:jc w:val="center"/>
        <w:outlineLvl w:val="0"/>
        <w:rPr>
          <w:b/>
          <w:bCs/>
        </w:rPr>
      </w:pPr>
      <w:r>
        <w:rPr>
          <w:b/>
          <w:bCs/>
        </w:rPr>
        <w:t>TAURAGĖS PAGALBOS MOKYTOJUI IR MOKINIUI CENTRO</w:t>
      </w:r>
    </w:p>
    <w:p w:rsidR="0001110C" w:rsidRDefault="0075093F" w:rsidP="0001110C">
      <w:pPr>
        <w:jc w:val="center"/>
        <w:rPr>
          <w:b/>
          <w:bCs/>
        </w:rPr>
      </w:pPr>
      <w:r>
        <w:rPr>
          <w:b/>
          <w:bCs/>
        </w:rPr>
        <w:t>VEIKLA 2021</w:t>
      </w:r>
      <w:r w:rsidR="00AD311C">
        <w:rPr>
          <w:b/>
          <w:bCs/>
        </w:rPr>
        <w:t xml:space="preserve"> M. SAUSIO</w:t>
      </w:r>
      <w:r w:rsidR="0001110C">
        <w:rPr>
          <w:b/>
          <w:bCs/>
        </w:rPr>
        <w:t xml:space="preserve"> MĖNESĮ</w:t>
      </w:r>
    </w:p>
    <w:p w:rsidR="0001110C" w:rsidRDefault="0001110C" w:rsidP="0001110C">
      <w:pPr>
        <w:jc w:val="center"/>
        <w:rPr>
          <w:b/>
          <w:bCs/>
          <w:sz w:val="20"/>
          <w:szCs w:val="20"/>
        </w:rPr>
      </w:pPr>
    </w:p>
    <w:p w:rsidR="0001110C" w:rsidRDefault="0001110C" w:rsidP="0001110C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KVALIFIKACIJOS TOBULINIMO RENGINIAI</w:t>
      </w:r>
    </w:p>
    <w:p w:rsidR="0001110C" w:rsidRDefault="0001110C" w:rsidP="0001110C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Pastabos</w:t>
      </w:r>
    </w:p>
    <w:p w:rsidR="0001110C" w:rsidRDefault="0001110C" w:rsidP="0001110C">
      <w:pPr>
        <w:jc w:val="both"/>
        <w:rPr>
          <w:b/>
          <w:bCs/>
        </w:rPr>
      </w:pPr>
      <w:r>
        <w:rPr>
          <w:b/>
          <w:bCs/>
        </w:rPr>
        <w:t xml:space="preserve">Klausytojų, kurie už mokymus (seminarus, kursus ir kt. kvalifikacijos </w:t>
      </w:r>
      <w:proofErr w:type="spellStart"/>
      <w:r>
        <w:rPr>
          <w:b/>
          <w:bCs/>
        </w:rPr>
        <w:t>tobulinimo(si</w:t>
      </w:r>
      <w:proofErr w:type="spellEnd"/>
      <w:r>
        <w:rPr>
          <w:b/>
          <w:bCs/>
        </w:rPr>
        <w:t xml:space="preserve">) renginius) moka savo lėšomis, prašome mokestį iš anksto pervesti į AS LUMINOR banko sąskaitą </w:t>
      </w:r>
      <w:r>
        <w:rPr>
          <w:b/>
        </w:rPr>
        <w:t>LT614010041600000219</w:t>
      </w:r>
      <w:r>
        <w:rPr>
          <w:b/>
          <w:bCs/>
        </w:rPr>
        <w:t xml:space="preserve"> (mokėjimo paskirtyje būtina nurodyti tikslų mokymų pavadinimą).</w:t>
      </w:r>
    </w:p>
    <w:p w:rsidR="0001110C" w:rsidRDefault="0001110C" w:rsidP="0001110C">
      <w:pPr>
        <w:jc w:val="both"/>
        <w:rPr>
          <w:b/>
          <w:bCs/>
          <w:sz w:val="20"/>
          <w:szCs w:val="20"/>
        </w:rPr>
      </w:pPr>
    </w:p>
    <w:p w:rsidR="0001110C" w:rsidRDefault="0001110C" w:rsidP="0001110C">
      <w:pPr>
        <w:jc w:val="both"/>
        <w:rPr>
          <w:b/>
          <w:bCs/>
        </w:rPr>
      </w:pPr>
      <w:r>
        <w:rPr>
          <w:b/>
          <w:bCs/>
        </w:rPr>
        <w:t>Sumokėjus mokestį, bet nedalyvavus mokymuose, pinigai negrąžinami ir pažymėjimas neišduodamas.</w:t>
      </w:r>
    </w:p>
    <w:p w:rsidR="0001110C" w:rsidRDefault="0001110C" w:rsidP="0001110C">
      <w:pPr>
        <w:jc w:val="both"/>
        <w:rPr>
          <w:sz w:val="20"/>
          <w:szCs w:val="20"/>
        </w:rPr>
      </w:pPr>
    </w:p>
    <w:tbl>
      <w:tblPr>
        <w:tblStyle w:val="TableGrid"/>
        <w:tblW w:w="141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850"/>
        <w:gridCol w:w="2837"/>
        <w:gridCol w:w="1415"/>
        <w:gridCol w:w="1423"/>
        <w:gridCol w:w="2692"/>
      </w:tblGrid>
      <w:tr w:rsidR="0001110C" w:rsidTr="00011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0C" w:rsidRDefault="000111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0C" w:rsidRDefault="000111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0C" w:rsidRDefault="000111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0C" w:rsidRDefault="000111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Lai-</w:t>
            </w:r>
          </w:p>
          <w:p w:rsidR="0001110C" w:rsidRDefault="000111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0C" w:rsidRDefault="000111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0C" w:rsidRDefault="000111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Kaina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0C" w:rsidRDefault="000111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0C" w:rsidRDefault="000111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Dalyviai</w:t>
            </w:r>
          </w:p>
        </w:tc>
      </w:tr>
      <w:tr w:rsidR="00350D4C" w:rsidTr="00011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C" w:rsidRPr="00350D4C" w:rsidRDefault="00350D4C">
            <w:pPr>
              <w:rPr>
                <w:lang w:eastAsia="en-US"/>
              </w:rPr>
            </w:pPr>
            <w:r w:rsidRPr="00350D4C"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C" w:rsidRDefault="00350D4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350D4C">
              <w:rPr>
                <w:b/>
                <w:sz w:val="22"/>
                <w:szCs w:val="22"/>
                <w:lang w:eastAsia="en-US"/>
              </w:rPr>
              <w:t>40 val. kva</w:t>
            </w:r>
            <w:r w:rsidR="006D5561">
              <w:rPr>
                <w:b/>
                <w:sz w:val="22"/>
                <w:szCs w:val="22"/>
                <w:lang w:eastAsia="en-US"/>
              </w:rPr>
              <w:t>lifikacijos tobulinimo programa</w:t>
            </w:r>
            <w:r w:rsidRPr="00350D4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50D4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„</w:t>
            </w:r>
            <w:r w:rsidRPr="00350D4C">
              <w:rPr>
                <w:color w:val="222222"/>
                <w:sz w:val="22"/>
                <w:szCs w:val="22"/>
                <w:shd w:val="clear" w:color="auto" w:fill="FFFFFF"/>
              </w:rPr>
              <w:t xml:space="preserve">Mokymosi proceso organizavimas ir valdymas skaitmeninėje mokymosi aplinkoje </w:t>
            </w:r>
            <w:proofErr w:type="spellStart"/>
            <w:r w:rsidRPr="00350D4C">
              <w:rPr>
                <w:color w:val="222222"/>
                <w:sz w:val="22"/>
                <w:szCs w:val="22"/>
                <w:shd w:val="clear" w:color="auto" w:fill="FFFFFF"/>
              </w:rPr>
              <w:t>Moodle</w:t>
            </w:r>
            <w:proofErr w:type="spellEnd"/>
            <w:r w:rsidRPr="00350D4C">
              <w:rPr>
                <w:color w:val="222222"/>
                <w:sz w:val="22"/>
                <w:szCs w:val="22"/>
                <w:shd w:val="clear" w:color="auto" w:fill="FFFFFF"/>
              </w:rPr>
              <w:t>"</w:t>
            </w:r>
          </w:p>
          <w:p w:rsidR="002342A3" w:rsidRPr="00350D4C" w:rsidRDefault="002342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C" w:rsidRDefault="00350D4C">
            <w:pPr>
              <w:rPr>
                <w:sz w:val="22"/>
                <w:szCs w:val="22"/>
                <w:lang w:eastAsia="en-US"/>
              </w:rPr>
            </w:pPr>
            <w:r w:rsidRPr="00350D4C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350D4C" w:rsidRDefault="00350D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</w:t>
            </w:r>
          </w:p>
          <w:p w:rsidR="00350D4C" w:rsidRPr="00350D4C" w:rsidRDefault="00350D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C" w:rsidRPr="00350D4C" w:rsidRDefault="00350D4C">
            <w:pPr>
              <w:rPr>
                <w:sz w:val="22"/>
                <w:szCs w:val="22"/>
                <w:lang w:eastAsia="en-US"/>
              </w:rPr>
            </w:pPr>
            <w:r w:rsidRPr="00350D4C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C" w:rsidRPr="00350D4C" w:rsidRDefault="00350D4C">
            <w:pPr>
              <w:rPr>
                <w:sz w:val="22"/>
                <w:szCs w:val="22"/>
                <w:lang w:eastAsia="en-US"/>
              </w:rPr>
            </w:pPr>
            <w:r w:rsidRPr="00350D4C">
              <w:rPr>
                <w:sz w:val="22"/>
                <w:szCs w:val="22"/>
                <w:lang w:eastAsia="en-US"/>
              </w:rPr>
              <w:t xml:space="preserve">Aušra </w:t>
            </w:r>
            <w:proofErr w:type="spellStart"/>
            <w:r w:rsidRPr="00350D4C">
              <w:rPr>
                <w:sz w:val="22"/>
                <w:szCs w:val="22"/>
                <w:lang w:eastAsia="en-US"/>
              </w:rPr>
              <w:t>Žylienė</w:t>
            </w:r>
            <w:proofErr w:type="spellEnd"/>
            <w:r w:rsidRPr="00350D4C">
              <w:rPr>
                <w:sz w:val="22"/>
                <w:szCs w:val="22"/>
                <w:lang w:eastAsia="en-US"/>
              </w:rPr>
              <w:t>, Tauragės „Versmės“ g. mokytoja metodininkė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C" w:rsidRPr="00350D4C" w:rsidRDefault="00350D4C">
            <w:pPr>
              <w:rPr>
                <w:b/>
                <w:sz w:val="22"/>
                <w:szCs w:val="22"/>
                <w:lang w:eastAsia="en-US"/>
              </w:rPr>
            </w:pPr>
            <w:r w:rsidRPr="00350D4C">
              <w:rPr>
                <w:sz w:val="22"/>
                <w:szCs w:val="22"/>
                <w:lang w:eastAsia="en-US"/>
              </w:rPr>
              <w:t xml:space="preserve">Pažymėjimas – 1 </w:t>
            </w:r>
            <w:proofErr w:type="spellStart"/>
            <w:r w:rsidRPr="00350D4C">
              <w:rPr>
                <w:sz w:val="22"/>
                <w:szCs w:val="22"/>
                <w:lang w:eastAsia="en-US"/>
              </w:rPr>
              <w:t>eur</w:t>
            </w:r>
            <w:proofErr w:type="spellEnd"/>
            <w:r w:rsidRPr="00350D4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C" w:rsidRPr="00350D4C" w:rsidRDefault="00350D4C">
            <w:pPr>
              <w:rPr>
                <w:sz w:val="22"/>
                <w:szCs w:val="22"/>
                <w:lang w:eastAsia="en-US"/>
              </w:rPr>
            </w:pPr>
            <w:r w:rsidRPr="00350D4C">
              <w:rPr>
                <w:sz w:val="22"/>
                <w:szCs w:val="22"/>
                <w:lang w:eastAsia="en-US"/>
              </w:rPr>
              <w:t>SMC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C" w:rsidRPr="00350D4C" w:rsidRDefault="00350D4C">
            <w:pPr>
              <w:rPr>
                <w:b/>
                <w:sz w:val="22"/>
                <w:szCs w:val="22"/>
                <w:lang w:eastAsia="en-US"/>
              </w:rPr>
            </w:pPr>
            <w:r w:rsidRPr="00350D4C">
              <w:rPr>
                <w:b/>
                <w:sz w:val="22"/>
                <w:szCs w:val="22"/>
                <w:lang w:eastAsia="en-US"/>
              </w:rPr>
              <w:t>Suaugusiųjų mokymo centro mokytojai</w:t>
            </w:r>
          </w:p>
        </w:tc>
      </w:tr>
      <w:tr w:rsidR="0001110C" w:rsidTr="00765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C" w:rsidRDefault="00350D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0C" w:rsidRDefault="0001110C">
            <w:pPr>
              <w:rPr>
                <w:bCs/>
                <w:sz w:val="22"/>
                <w:szCs w:val="22"/>
                <w:lang w:eastAsia="en-US"/>
              </w:rPr>
            </w:pPr>
            <w:r w:rsidRPr="00350D4C">
              <w:rPr>
                <w:b/>
                <w:sz w:val="22"/>
                <w:szCs w:val="22"/>
                <w:lang w:eastAsia="en-US"/>
              </w:rPr>
              <w:t xml:space="preserve">40 val. kvalifikacijos tobulinimo programos </w:t>
            </w:r>
            <w:r w:rsidRPr="00350D4C">
              <w:rPr>
                <w:sz w:val="22"/>
                <w:szCs w:val="22"/>
                <w:lang w:eastAsia="en-US"/>
              </w:rPr>
              <w:t xml:space="preserve"> „</w:t>
            </w:r>
            <w:proofErr w:type="spellStart"/>
            <w:r w:rsidRPr="00350D4C">
              <w:rPr>
                <w:bCs/>
                <w:sz w:val="22"/>
                <w:szCs w:val="22"/>
                <w:lang w:eastAsia="en-US"/>
              </w:rPr>
              <w:t>Reflektyvaus</w:t>
            </w:r>
            <w:proofErr w:type="spellEnd"/>
            <w:r w:rsidRPr="00350D4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D4C">
              <w:rPr>
                <w:bCs/>
                <w:sz w:val="22"/>
                <w:szCs w:val="22"/>
                <w:lang w:eastAsia="en-US"/>
              </w:rPr>
              <w:t>mokymo(si</w:t>
            </w:r>
            <w:proofErr w:type="spellEnd"/>
            <w:r w:rsidRPr="00350D4C">
              <w:rPr>
                <w:bCs/>
                <w:sz w:val="22"/>
                <w:szCs w:val="22"/>
                <w:lang w:eastAsia="en-US"/>
              </w:rPr>
              <w:t>) principų įgyvendinimas klasėje</w:t>
            </w:r>
            <w:r w:rsidRPr="00350D4C">
              <w:rPr>
                <w:b/>
                <w:bCs/>
                <w:sz w:val="22"/>
                <w:szCs w:val="22"/>
                <w:lang w:eastAsia="en-US"/>
              </w:rPr>
              <w:t xml:space="preserve">“ </w:t>
            </w:r>
            <w:r w:rsidRPr="00350D4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50D4C">
              <w:rPr>
                <w:bCs/>
                <w:sz w:val="22"/>
                <w:szCs w:val="22"/>
                <w:lang w:eastAsia="en-US"/>
              </w:rPr>
              <w:t>4</w:t>
            </w:r>
            <w:r w:rsidR="00AD311C" w:rsidRPr="00350D4C">
              <w:rPr>
                <w:bCs/>
                <w:sz w:val="22"/>
                <w:szCs w:val="22"/>
                <w:lang w:eastAsia="en-US"/>
              </w:rPr>
              <w:t xml:space="preserve"> modulis 1 grupei</w:t>
            </w:r>
          </w:p>
          <w:p w:rsidR="002342A3" w:rsidRPr="00350D4C" w:rsidRDefault="002342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0C" w:rsidRPr="00350D4C" w:rsidRDefault="00AD311C">
            <w:pPr>
              <w:rPr>
                <w:sz w:val="22"/>
                <w:szCs w:val="22"/>
                <w:lang w:eastAsia="en-US"/>
              </w:rPr>
            </w:pPr>
            <w:r w:rsidRPr="00350D4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0C" w:rsidRPr="00350D4C" w:rsidRDefault="0001110C">
            <w:pPr>
              <w:rPr>
                <w:sz w:val="22"/>
                <w:szCs w:val="22"/>
                <w:lang w:eastAsia="en-US"/>
              </w:rPr>
            </w:pPr>
            <w:r w:rsidRPr="00350D4C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0C" w:rsidRPr="00350D4C" w:rsidRDefault="0001110C">
            <w:pPr>
              <w:rPr>
                <w:sz w:val="22"/>
                <w:szCs w:val="22"/>
                <w:lang w:eastAsia="en-US"/>
              </w:rPr>
            </w:pPr>
            <w:r w:rsidRPr="00350D4C">
              <w:rPr>
                <w:sz w:val="22"/>
                <w:szCs w:val="22"/>
                <w:lang w:eastAsia="en-US"/>
              </w:rPr>
              <w:t xml:space="preserve">Julija </w:t>
            </w:r>
            <w:proofErr w:type="spellStart"/>
            <w:r w:rsidRPr="00350D4C">
              <w:rPr>
                <w:sz w:val="22"/>
                <w:szCs w:val="22"/>
                <w:lang w:eastAsia="en-US"/>
              </w:rPr>
              <w:t>Ladygienė</w:t>
            </w:r>
            <w:proofErr w:type="spellEnd"/>
            <w:r w:rsidRPr="00350D4C">
              <w:rPr>
                <w:sz w:val="22"/>
                <w:szCs w:val="22"/>
                <w:lang w:eastAsia="en-US"/>
              </w:rPr>
              <w:t xml:space="preserve">; Vaiva </w:t>
            </w:r>
            <w:proofErr w:type="spellStart"/>
            <w:r w:rsidRPr="00350D4C">
              <w:rPr>
                <w:sz w:val="22"/>
                <w:szCs w:val="22"/>
                <w:lang w:eastAsia="en-US"/>
              </w:rPr>
              <w:t>Stanionė</w:t>
            </w:r>
            <w:proofErr w:type="spellEnd"/>
            <w:r w:rsidRPr="00350D4C">
              <w:rPr>
                <w:sz w:val="22"/>
                <w:szCs w:val="22"/>
                <w:lang w:eastAsia="en-US"/>
              </w:rPr>
              <w:t xml:space="preserve"> ir Skaistė </w:t>
            </w:r>
            <w:proofErr w:type="spellStart"/>
            <w:r w:rsidRPr="00350D4C">
              <w:rPr>
                <w:sz w:val="22"/>
                <w:szCs w:val="22"/>
                <w:lang w:eastAsia="en-US"/>
              </w:rPr>
              <w:t>Lazdauskaitė</w:t>
            </w:r>
            <w:proofErr w:type="spellEnd"/>
            <w:r w:rsidRPr="00350D4C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50D4C">
              <w:rPr>
                <w:sz w:val="22"/>
                <w:szCs w:val="22"/>
                <w:lang w:eastAsia="en-US"/>
              </w:rPr>
              <w:t>Reflectus</w:t>
            </w:r>
            <w:proofErr w:type="spellEnd"/>
            <w:r w:rsidRPr="00350D4C">
              <w:rPr>
                <w:sz w:val="22"/>
                <w:szCs w:val="22"/>
                <w:lang w:eastAsia="en-US"/>
              </w:rPr>
              <w:t xml:space="preserve"> (UAB „Refleksija”)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C" w:rsidRPr="00350D4C" w:rsidRDefault="0001110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0C" w:rsidRPr="00350D4C" w:rsidRDefault="0001110C">
            <w:pPr>
              <w:rPr>
                <w:sz w:val="22"/>
                <w:szCs w:val="22"/>
                <w:lang w:eastAsia="en-US"/>
              </w:rPr>
            </w:pPr>
            <w:r w:rsidRPr="00350D4C">
              <w:rPr>
                <w:sz w:val="22"/>
                <w:szCs w:val="22"/>
                <w:lang w:eastAsia="en-US"/>
              </w:rPr>
              <w:t>„Šaltinio“ progimnazija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0C" w:rsidRPr="00350D4C" w:rsidRDefault="0001110C">
            <w:pPr>
              <w:rPr>
                <w:b/>
                <w:sz w:val="22"/>
                <w:szCs w:val="22"/>
                <w:lang w:eastAsia="en-US"/>
              </w:rPr>
            </w:pPr>
            <w:r w:rsidRPr="00350D4C">
              <w:rPr>
                <w:b/>
                <w:sz w:val="22"/>
                <w:szCs w:val="22"/>
                <w:lang w:eastAsia="en-US"/>
              </w:rPr>
              <w:t>„Šaltinio“ progimnazijos mokytojai</w:t>
            </w:r>
          </w:p>
        </w:tc>
      </w:tr>
      <w:tr w:rsidR="00AD311C" w:rsidTr="00011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1C" w:rsidRDefault="00350D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1C" w:rsidRDefault="00AD311C">
            <w:pPr>
              <w:rPr>
                <w:bCs/>
                <w:sz w:val="22"/>
                <w:szCs w:val="22"/>
                <w:lang w:eastAsia="en-US"/>
              </w:rPr>
            </w:pPr>
            <w:r w:rsidRPr="00350D4C">
              <w:rPr>
                <w:b/>
                <w:sz w:val="22"/>
                <w:szCs w:val="22"/>
                <w:lang w:eastAsia="en-US"/>
              </w:rPr>
              <w:t xml:space="preserve">40 val. kvalifikacijos tobulinimo programos </w:t>
            </w:r>
            <w:r w:rsidRPr="00350D4C">
              <w:rPr>
                <w:sz w:val="22"/>
                <w:szCs w:val="22"/>
                <w:lang w:eastAsia="en-US"/>
              </w:rPr>
              <w:t xml:space="preserve"> „</w:t>
            </w:r>
            <w:proofErr w:type="spellStart"/>
            <w:r w:rsidRPr="00350D4C">
              <w:rPr>
                <w:bCs/>
                <w:sz w:val="22"/>
                <w:szCs w:val="22"/>
                <w:lang w:eastAsia="en-US"/>
              </w:rPr>
              <w:t>Reflektyvaus</w:t>
            </w:r>
            <w:proofErr w:type="spellEnd"/>
            <w:r w:rsidRPr="00350D4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D4C">
              <w:rPr>
                <w:bCs/>
                <w:sz w:val="22"/>
                <w:szCs w:val="22"/>
                <w:lang w:eastAsia="en-US"/>
              </w:rPr>
              <w:t>mokymo(si</w:t>
            </w:r>
            <w:proofErr w:type="spellEnd"/>
            <w:r w:rsidRPr="00350D4C">
              <w:rPr>
                <w:bCs/>
                <w:sz w:val="22"/>
                <w:szCs w:val="22"/>
                <w:lang w:eastAsia="en-US"/>
              </w:rPr>
              <w:t>) principų įgyvendinimas klasėje</w:t>
            </w:r>
            <w:r w:rsidRPr="00350D4C">
              <w:rPr>
                <w:b/>
                <w:bCs/>
                <w:sz w:val="22"/>
                <w:szCs w:val="22"/>
                <w:lang w:eastAsia="en-US"/>
              </w:rPr>
              <w:t xml:space="preserve">“ </w:t>
            </w:r>
            <w:r w:rsidRPr="00350D4C">
              <w:rPr>
                <w:bCs/>
                <w:sz w:val="22"/>
                <w:szCs w:val="22"/>
                <w:lang w:eastAsia="en-US"/>
              </w:rPr>
              <w:t xml:space="preserve"> 1 modulis 2 grupei</w:t>
            </w:r>
          </w:p>
          <w:p w:rsidR="002342A3" w:rsidRPr="00350D4C" w:rsidRDefault="002342A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1C" w:rsidRPr="00350D4C" w:rsidRDefault="00AD311C">
            <w:pPr>
              <w:rPr>
                <w:sz w:val="22"/>
                <w:szCs w:val="22"/>
                <w:lang w:eastAsia="en-US"/>
              </w:rPr>
            </w:pPr>
            <w:r w:rsidRPr="00350D4C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1C" w:rsidRPr="00350D4C" w:rsidRDefault="00AD311C">
            <w:pPr>
              <w:rPr>
                <w:sz w:val="22"/>
                <w:szCs w:val="22"/>
                <w:lang w:eastAsia="en-US"/>
              </w:rPr>
            </w:pPr>
            <w:r w:rsidRPr="00350D4C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1C" w:rsidRPr="00350D4C" w:rsidRDefault="00AD311C">
            <w:pPr>
              <w:rPr>
                <w:sz w:val="22"/>
                <w:szCs w:val="22"/>
                <w:lang w:eastAsia="en-US"/>
              </w:rPr>
            </w:pPr>
            <w:r w:rsidRPr="00350D4C">
              <w:rPr>
                <w:sz w:val="22"/>
                <w:szCs w:val="22"/>
                <w:lang w:eastAsia="en-US"/>
              </w:rPr>
              <w:t xml:space="preserve">Julija </w:t>
            </w:r>
            <w:proofErr w:type="spellStart"/>
            <w:r w:rsidRPr="00350D4C">
              <w:rPr>
                <w:sz w:val="22"/>
                <w:szCs w:val="22"/>
                <w:lang w:eastAsia="en-US"/>
              </w:rPr>
              <w:t>Ladygienė</w:t>
            </w:r>
            <w:proofErr w:type="spellEnd"/>
            <w:r w:rsidRPr="00350D4C">
              <w:rPr>
                <w:sz w:val="22"/>
                <w:szCs w:val="22"/>
                <w:lang w:eastAsia="en-US"/>
              </w:rPr>
              <w:t xml:space="preserve">; Vaiva </w:t>
            </w:r>
            <w:proofErr w:type="spellStart"/>
            <w:r w:rsidRPr="00350D4C">
              <w:rPr>
                <w:sz w:val="22"/>
                <w:szCs w:val="22"/>
                <w:lang w:eastAsia="en-US"/>
              </w:rPr>
              <w:t>Stanionė</w:t>
            </w:r>
            <w:proofErr w:type="spellEnd"/>
            <w:r w:rsidRPr="00350D4C">
              <w:rPr>
                <w:sz w:val="22"/>
                <w:szCs w:val="22"/>
                <w:lang w:eastAsia="en-US"/>
              </w:rPr>
              <w:t xml:space="preserve"> ir Skaistė </w:t>
            </w:r>
            <w:proofErr w:type="spellStart"/>
            <w:r w:rsidRPr="00350D4C">
              <w:rPr>
                <w:sz w:val="22"/>
                <w:szCs w:val="22"/>
                <w:lang w:eastAsia="en-US"/>
              </w:rPr>
              <w:t>Lazdauskaitė</w:t>
            </w:r>
            <w:proofErr w:type="spellEnd"/>
            <w:r w:rsidRPr="00350D4C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50D4C">
              <w:rPr>
                <w:sz w:val="22"/>
                <w:szCs w:val="22"/>
                <w:lang w:eastAsia="en-US"/>
              </w:rPr>
              <w:t>Reflectus</w:t>
            </w:r>
            <w:proofErr w:type="spellEnd"/>
            <w:r w:rsidRPr="00350D4C">
              <w:rPr>
                <w:sz w:val="22"/>
                <w:szCs w:val="22"/>
                <w:lang w:eastAsia="en-US"/>
              </w:rPr>
              <w:t xml:space="preserve"> (UAB „Refleksija”)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1C" w:rsidRPr="00350D4C" w:rsidRDefault="00AD311C">
            <w:pPr>
              <w:rPr>
                <w:sz w:val="22"/>
                <w:szCs w:val="22"/>
                <w:lang w:eastAsia="en-US"/>
              </w:rPr>
            </w:pPr>
            <w:r w:rsidRPr="00350D4C">
              <w:rPr>
                <w:sz w:val="22"/>
                <w:szCs w:val="22"/>
                <w:lang w:eastAsia="en-US"/>
              </w:rPr>
              <w:t xml:space="preserve">Pažymėjimas – 1 </w:t>
            </w:r>
            <w:proofErr w:type="spellStart"/>
            <w:r w:rsidRPr="00350D4C">
              <w:rPr>
                <w:sz w:val="22"/>
                <w:szCs w:val="22"/>
                <w:lang w:eastAsia="en-US"/>
              </w:rPr>
              <w:t>eur</w:t>
            </w:r>
            <w:proofErr w:type="spellEnd"/>
            <w:r w:rsidRPr="00350D4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1C" w:rsidRPr="00350D4C" w:rsidRDefault="00AD311C" w:rsidP="00713BEA">
            <w:pPr>
              <w:rPr>
                <w:sz w:val="22"/>
                <w:szCs w:val="22"/>
                <w:lang w:eastAsia="en-US"/>
              </w:rPr>
            </w:pPr>
            <w:r w:rsidRPr="00350D4C">
              <w:rPr>
                <w:sz w:val="22"/>
                <w:szCs w:val="22"/>
                <w:lang w:eastAsia="en-US"/>
              </w:rPr>
              <w:t>„Šaltinio“ progimnazija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1C" w:rsidRPr="00350D4C" w:rsidRDefault="00AD311C" w:rsidP="00713BEA">
            <w:pPr>
              <w:rPr>
                <w:b/>
                <w:sz w:val="22"/>
                <w:szCs w:val="22"/>
                <w:lang w:eastAsia="en-US"/>
              </w:rPr>
            </w:pPr>
            <w:r w:rsidRPr="00350D4C">
              <w:rPr>
                <w:b/>
                <w:sz w:val="22"/>
                <w:szCs w:val="22"/>
                <w:lang w:eastAsia="en-US"/>
              </w:rPr>
              <w:t>„Šaltinio“ progimnazijos mokytojai</w:t>
            </w:r>
          </w:p>
        </w:tc>
      </w:tr>
    </w:tbl>
    <w:p w:rsidR="0001110C" w:rsidRDefault="0001110C" w:rsidP="0001110C"/>
    <w:p w:rsidR="002342A3" w:rsidRDefault="002342A3" w:rsidP="0001110C"/>
    <w:p w:rsidR="002342A3" w:rsidRDefault="002342A3" w:rsidP="0001110C"/>
    <w:p w:rsidR="0075093F" w:rsidRPr="0075093F" w:rsidRDefault="0075093F" w:rsidP="0075093F">
      <w:pPr>
        <w:tabs>
          <w:tab w:val="left" w:pos="14003"/>
        </w:tabs>
        <w:jc w:val="center"/>
        <w:rPr>
          <w:b/>
        </w:rPr>
      </w:pPr>
      <w:r w:rsidRPr="0075093F">
        <w:rPr>
          <w:b/>
        </w:rPr>
        <w:lastRenderedPageBreak/>
        <w:t>METODINĖ VEIKLA</w:t>
      </w:r>
    </w:p>
    <w:p w:rsidR="0075093F" w:rsidRPr="0075093F" w:rsidRDefault="0075093F" w:rsidP="0075093F">
      <w:pPr>
        <w:tabs>
          <w:tab w:val="left" w:pos="14003"/>
        </w:tabs>
        <w:jc w:val="center"/>
        <w:rPr>
          <w:b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5105"/>
        <w:gridCol w:w="1986"/>
        <w:gridCol w:w="2867"/>
        <w:gridCol w:w="2380"/>
      </w:tblGrid>
      <w:tr w:rsidR="0075093F" w:rsidRPr="0075093F" w:rsidTr="007509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75093F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75093F">
              <w:rPr>
                <w:b/>
                <w:lang w:eastAsia="en-US"/>
              </w:rPr>
              <w:t>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75093F" w:rsidRDefault="0075093F" w:rsidP="00003B9B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ind w:left="-109"/>
              <w:jc w:val="center"/>
              <w:rPr>
                <w:b/>
                <w:sz w:val="22"/>
                <w:szCs w:val="22"/>
                <w:lang w:eastAsia="en-US"/>
              </w:rPr>
            </w:pPr>
            <w:r w:rsidRPr="0075093F">
              <w:rPr>
                <w:b/>
                <w:sz w:val="22"/>
                <w:szCs w:val="22"/>
                <w:lang w:eastAsia="en-US"/>
              </w:rPr>
              <w:t>Laikas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75093F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5093F"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75093F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75093F">
              <w:rPr>
                <w:b/>
                <w:lang w:eastAsia="en-US"/>
              </w:rPr>
              <w:t>Vieta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75093F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75093F">
              <w:rPr>
                <w:b/>
                <w:lang w:eastAsia="en-US"/>
              </w:rPr>
              <w:t>Dalyvauja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F" w:rsidRPr="0075093F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75093F">
              <w:rPr>
                <w:b/>
                <w:lang w:eastAsia="en-US"/>
              </w:rPr>
              <w:t>Organizatorius</w:t>
            </w:r>
          </w:p>
          <w:p w:rsidR="0075093F" w:rsidRPr="0075093F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8C50DA" w:rsidRPr="0075093F" w:rsidTr="0075093F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DA" w:rsidRPr="006D5561" w:rsidRDefault="008C50DA" w:rsidP="0075093F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DA" w:rsidRPr="006D5561" w:rsidRDefault="008C50DA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15.00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DA" w:rsidRPr="006D5561" w:rsidRDefault="00976AE9" w:rsidP="00976AE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Nuotolinis t</w:t>
            </w:r>
            <w:r w:rsidR="008C50DA" w:rsidRPr="006D5561">
              <w:rPr>
                <w:sz w:val="22"/>
                <w:szCs w:val="22"/>
              </w:rPr>
              <w:t xml:space="preserve">ikslinės grupės susirinkimas </w:t>
            </w:r>
            <w:r w:rsidR="008C50DA" w:rsidRPr="006D5561">
              <w:rPr>
                <w:i/>
                <w:sz w:val="22"/>
                <w:szCs w:val="22"/>
              </w:rPr>
              <w:t xml:space="preserve">dėl anglų k. olimpiados </w:t>
            </w:r>
            <w:r w:rsidR="008C50DA" w:rsidRPr="006D5561">
              <w:rPr>
                <w:sz w:val="22"/>
                <w:szCs w:val="22"/>
              </w:rPr>
              <w:t>rajonini</w:t>
            </w:r>
            <w:r w:rsidRPr="006D5561">
              <w:rPr>
                <w:sz w:val="22"/>
                <w:szCs w:val="22"/>
              </w:rPr>
              <w:t>o etapo organizavimo ir vykdymo.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DA" w:rsidRPr="006D5561" w:rsidRDefault="00FC6359" w:rsidP="0075093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5561">
              <w:rPr>
                <w:sz w:val="22"/>
                <w:szCs w:val="22"/>
              </w:rPr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DA" w:rsidRPr="006D5561" w:rsidRDefault="008C50DA" w:rsidP="007509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Tikslinės grupės nariai.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DA" w:rsidRPr="006D5561" w:rsidRDefault="008C50DA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– PMMC.</w:t>
            </w:r>
          </w:p>
        </w:tc>
      </w:tr>
      <w:tr w:rsidR="0075093F" w:rsidRPr="0075093F" w:rsidTr="0075093F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 xml:space="preserve">Nuo </w:t>
            </w:r>
            <w:r w:rsidR="002342A3" w:rsidRPr="006D5561">
              <w:rPr>
                <w:sz w:val="22"/>
                <w:szCs w:val="22"/>
              </w:rPr>
              <w:t>13</w:t>
            </w:r>
            <w:r w:rsidRPr="006D5561">
              <w:rPr>
                <w:sz w:val="22"/>
                <w:szCs w:val="22"/>
              </w:rPr>
              <w:t>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Lietuvos mokinių anglų kalbos olimpiados (11kl.) rajoninio etapo darbų vertinimas (nuotolinis)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Sudaryta vertinimo komisija.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– PMMC.</w:t>
            </w:r>
          </w:p>
        </w:tc>
      </w:tr>
      <w:tr w:rsidR="008C50DA" w:rsidRPr="0075093F" w:rsidTr="0075093F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DA" w:rsidRPr="006D5561" w:rsidRDefault="008C50DA" w:rsidP="0075093F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DA" w:rsidRPr="006D5561" w:rsidRDefault="008C50DA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15.00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DA" w:rsidRPr="006D5561" w:rsidRDefault="00976AE9" w:rsidP="00976AE9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Nuotolinis t</w:t>
            </w:r>
            <w:r w:rsidR="008C50DA" w:rsidRPr="006D5561">
              <w:rPr>
                <w:sz w:val="22"/>
                <w:szCs w:val="22"/>
              </w:rPr>
              <w:t xml:space="preserve">ikslinės grupės susirinkimas </w:t>
            </w:r>
            <w:r w:rsidR="008C50DA" w:rsidRPr="006D5561">
              <w:rPr>
                <w:i/>
                <w:sz w:val="22"/>
                <w:szCs w:val="22"/>
              </w:rPr>
              <w:t>dėl matematikos olimpiados</w:t>
            </w:r>
            <w:r w:rsidR="008C50DA" w:rsidRPr="006D5561">
              <w:rPr>
                <w:sz w:val="22"/>
                <w:szCs w:val="22"/>
              </w:rPr>
              <w:t xml:space="preserve"> rajonini</w:t>
            </w:r>
            <w:r w:rsidRPr="006D5561">
              <w:rPr>
                <w:sz w:val="22"/>
                <w:szCs w:val="22"/>
              </w:rPr>
              <w:t>o etapo organizavimo ir vykdymo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DA" w:rsidRPr="006D5561" w:rsidRDefault="00FC6359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sz w:val="22"/>
                <w:szCs w:val="22"/>
              </w:rPr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DA" w:rsidRPr="006D5561" w:rsidRDefault="008C50DA" w:rsidP="0075093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Tikslinės grupės nariai.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DA" w:rsidRPr="006D5561" w:rsidRDefault="008C50DA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– PMMC.</w:t>
            </w:r>
          </w:p>
        </w:tc>
      </w:tr>
      <w:tr w:rsidR="0075093F" w:rsidRPr="0075093F" w:rsidTr="007509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272C08" w:rsidP="0075093F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272C08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D556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  <w:t>12.00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F" w:rsidRPr="006D5561" w:rsidRDefault="0075093F" w:rsidP="0075093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 xml:space="preserve">Atvira integruota dailės </w:t>
            </w:r>
            <w:r w:rsidR="00272C08" w:rsidRPr="006D5561">
              <w:rPr>
                <w:sz w:val="22"/>
                <w:szCs w:val="22"/>
              </w:rPr>
              <w:t>pamoka 7</w:t>
            </w:r>
            <w:r w:rsidRPr="006D5561">
              <w:rPr>
                <w:sz w:val="22"/>
                <w:szCs w:val="22"/>
              </w:rPr>
              <w:t>-oje</w:t>
            </w:r>
            <w:r w:rsidR="00272C08" w:rsidRPr="006D5561">
              <w:rPr>
                <w:sz w:val="22"/>
                <w:szCs w:val="22"/>
              </w:rPr>
              <w:t xml:space="preserve"> klasėje „Piešiu, kad išreikščiau emocijas</w:t>
            </w:r>
            <w:r w:rsidRPr="006D5561">
              <w:rPr>
                <w:sz w:val="22"/>
                <w:szCs w:val="22"/>
              </w:rPr>
              <w:t>“.</w:t>
            </w:r>
          </w:p>
          <w:p w:rsidR="0075093F" w:rsidRPr="006D5561" w:rsidRDefault="0075093F" w:rsidP="0075093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F60BE6" w:rsidP="0075093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5561">
              <w:rPr>
                <w:sz w:val="22"/>
                <w:szCs w:val="22"/>
              </w:rPr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6D5561">
              <w:rPr>
                <w:rFonts w:eastAsia="Calibri"/>
                <w:sz w:val="22"/>
                <w:szCs w:val="22"/>
              </w:rPr>
              <w:t>Dailės ir technologijų mokytojai.</w:t>
            </w:r>
          </w:p>
          <w:p w:rsidR="00244C65" w:rsidRPr="006D5561" w:rsidRDefault="00244C65" w:rsidP="00003B9B">
            <w:pPr>
              <w:rPr>
                <w:rFonts w:eastAsia="Calibri"/>
                <w:i/>
                <w:sz w:val="22"/>
                <w:szCs w:val="22"/>
              </w:rPr>
            </w:pPr>
            <w:r w:rsidRPr="006D5561">
              <w:rPr>
                <w:rFonts w:eastAsia="Calibri"/>
                <w:i/>
                <w:sz w:val="22"/>
                <w:szCs w:val="22"/>
              </w:rPr>
              <w:t xml:space="preserve">Registruotis </w:t>
            </w:r>
            <w:proofErr w:type="spellStart"/>
            <w:r w:rsidRPr="006D5561">
              <w:rPr>
                <w:rFonts w:eastAsia="Calibri"/>
                <w:i/>
                <w:sz w:val="22"/>
                <w:szCs w:val="22"/>
              </w:rPr>
              <w:t>el.p</w:t>
            </w:r>
            <w:proofErr w:type="spellEnd"/>
            <w:r w:rsidRPr="006D5561">
              <w:rPr>
                <w:rFonts w:eastAsia="Calibri"/>
                <w:i/>
                <w:sz w:val="22"/>
                <w:szCs w:val="22"/>
              </w:rPr>
              <w:t xml:space="preserve">. </w:t>
            </w:r>
            <w:r w:rsidRPr="006D5561">
              <w:rPr>
                <w:i/>
                <w:sz w:val="22"/>
                <w:szCs w:val="22"/>
              </w:rPr>
              <w:t>vkarbauskiene@gmail.com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6D5561">
              <w:rPr>
                <w:sz w:val="22"/>
                <w:szCs w:val="22"/>
              </w:rPr>
              <w:t>V.Karbauskienė</w:t>
            </w:r>
            <w:proofErr w:type="spellEnd"/>
            <w:r w:rsidRPr="006D5561">
              <w:rPr>
                <w:sz w:val="22"/>
                <w:szCs w:val="22"/>
              </w:rPr>
              <w:t xml:space="preserve"> - „Aušros“ progimnazija.</w:t>
            </w:r>
          </w:p>
        </w:tc>
      </w:tr>
      <w:tr w:rsidR="002342A3" w:rsidRPr="0075093F" w:rsidTr="00A93C40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 xml:space="preserve">Lietuvos mokinių matematikos olimpiados 9-12 </w:t>
            </w:r>
            <w:proofErr w:type="spellStart"/>
            <w:r w:rsidRPr="006D5561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6D5561">
              <w:rPr>
                <w:sz w:val="22"/>
                <w:szCs w:val="22"/>
                <w:lang w:eastAsia="en-US"/>
              </w:rPr>
              <w:t>. mokiniams rajoninio etapo darbų vertinimas (nuotolinis).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Sudaryta vertinimo komisija.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– PMMC.</w:t>
            </w:r>
          </w:p>
        </w:tc>
      </w:tr>
      <w:tr w:rsidR="00FC6359" w:rsidRPr="0075093F" w:rsidTr="00A93C40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59" w:rsidRPr="006D5561" w:rsidRDefault="00FC6359" w:rsidP="00A93C40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59" w:rsidRPr="006D5561" w:rsidRDefault="00FC6359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15.00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59" w:rsidRPr="006D5561" w:rsidRDefault="00976AE9" w:rsidP="00A93C4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Nuotolinis d</w:t>
            </w:r>
            <w:r w:rsidR="00FC6359" w:rsidRPr="006D5561">
              <w:rPr>
                <w:sz w:val="22"/>
                <w:szCs w:val="22"/>
                <w:lang w:eastAsia="en-US"/>
              </w:rPr>
              <w:t xml:space="preserve">ailės mokytojų tikslinės grupės susirinkimas </w:t>
            </w:r>
            <w:r w:rsidR="00FC6359" w:rsidRPr="006D5561">
              <w:rPr>
                <w:i/>
                <w:sz w:val="22"/>
                <w:szCs w:val="22"/>
                <w:lang w:eastAsia="en-US"/>
              </w:rPr>
              <w:t>dėl dailės olimpiados</w:t>
            </w:r>
            <w:r w:rsidR="00FC6359" w:rsidRPr="006D5561">
              <w:rPr>
                <w:sz w:val="22"/>
                <w:szCs w:val="22"/>
                <w:lang w:eastAsia="en-US"/>
              </w:rPr>
              <w:t xml:space="preserve"> rajoninio etapo vykdymo ir organizavimo</w:t>
            </w:r>
          </w:p>
          <w:p w:rsidR="002342A3" w:rsidRPr="006D5561" w:rsidRDefault="002342A3" w:rsidP="00A93C4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6D5561">
              <w:rPr>
                <w:i/>
                <w:sz w:val="22"/>
                <w:szCs w:val="22"/>
                <w:lang w:eastAsia="en-US"/>
              </w:rPr>
              <w:t>Laikas dar gali keistis.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59" w:rsidRPr="006D5561" w:rsidRDefault="00FC6359" w:rsidP="00A93C4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5561">
              <w:rPr>
                <w:sz w:val="22"/>
                <w:szCs w:val="22"/>
              </w:rPr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59" w:rsidRPr="006D5561" w:rsidRDefault="00FC6359" w:rsidP="00A93C4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Tikslinės grupės nariai.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59" w:rsidRPr="006D5561" w:rsidRDefault="00FC6359" w:rsidP="00003B9B">
            <w:pPr>
              <w:tabs>
                <w:tab w:val="left" w:pos="720"/>
                <w:tab w:val="center" w:pos="4153"/>
                <w:tab w:val="right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G.Budginienė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6D5561">
              <w:rPr>
                <w:sz w:val="22"/>
                <w:szCs w:val="22"/>
              </w:rPr>
              <w:t xml:space="preserve">„Versmės“ gimnazija, </w:t>
            </w: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– PMMC.</w:t>
            </w:r>
          </w:p>
        </w:tc>
      </w:tr>
      <w:tr w:rsidR="00272C08" w:rsidRPr="0075093F" w:rsidTr="007509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8" w:rsidRPr="006D5561" w:rsidRDefault="00272C08" w:rsidP="0075093F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8" w:rsidRPr="006D5561" w:rsidRDefault="00272C08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15.00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8" w:rsidRPr="006D5561" w:rsidRDefault="00976AE9" w:rsidP="00A93C40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Nuotolinis t</w:t>
            </w:r>
            <w:r w:rsidR="00272C08" w:rsidRPr="006D5561">
              <w:rPr>
                <w:sz w:val="22"/>
                <w:szCs w:val="22"/>
              </w:rPr>
              <w:t xml:space="preserve">ikslinės grupės susirinkimas </w:t>
            </w:r>
            <w:r w:rsidR="00272C08" w:rsidRPr="006D5561">
              <w:rPr>
                <w:i/>
                <w:sz w:val="22"/>
                <w:szCs w:val="22"/>
              </w:rPr>
              <w:t>dėl fizikos olimpiados</w:t>
            </w:r>
            <w:r w:rsidR="00272C08" w:rsidRPr="006D5561">
              <w:rPr>
                <w:sz w:val="22"/>
                <w:szCs w:val="22"/>
              </w:rPr>
              <w:t xml:space="preserve"> rajoninio etapo organizavimo ir vykdymo (nuotolinis).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8" w:rsidRPr="006D5561" w:rsidRDefault="00FC6359" w:rsidP="0075093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5561">
              <w:rPr>
                <w:sz w:val="22"/>
                <w:szCs w:val="22"/>
              </w:rPr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8" w:rsidRPr="006D5561" w:rsidRDefault="00F60BE6" w:rsidP="007509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Tikslinės grupės nariai.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8" w:rsidRPr="006D5561" w:rsidRDefault="00272C08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– PMMC.</w:t>
            </w:r>
          </w:p>
        </w:tc>
      </w:tr>
      <w:tr w:rsidR="0075093F" w:rsidRPr="0075093F" w:rsidTr="007509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272C08" w:rsidP="0075093F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2</w:t>
            </w:r>
            <w:r w:rsidR="0075093F" w:rsidRPr="006D5561">
              <w:rPr>
                <w:sz w:val="22"/>
                <w:szCs w:val="22"/>
                <w:lang w:eastAsia="en-US"/>
              </w:rPr>
              <w:t>1</w:t>
            </w:r>
            <w:r w:rsidRPr="006D5561">
              <w:rPr>
                <w:sz w:val="22"/>
                <w:szCs w:val="22"/>
                <w:lang w:eastAsia="en-US"/>
              </w:rPr>
              <w:t>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  <w:lang w:eastAsia="en-US"/>
              </w:rPr>
              <w:t>Lietu</w:t>
            </w:r>
            <w:r w:rsidR="00272C08" w:rsidRPr="006D5561">
              <w:rPr>
                <w:sz w:val="22"/>
                <w:szCs w:val="22"/>
                <w:lang w:eastAsia="en-US"/>
              </w:rPr>
              <w:t xml:space="preserve">vos mokinių fizikos olimpiados 9-12 </w:t>
            </w:r>
            <w:proofErr w:type="spellStart"/>
            <w:r w:rsidR="00272C08" w:rsidRPr="006D5561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="00272C08" w:rsidRPr="006D5561">
              <w:rPr>
                <w:sz w:val="22"/>
                <w:szCs w:val="22"/>
                <w:lang w:eastAsia="en-US"/>
              </w:rPr>
              <w:t>. mokiniams</w:t>
            </w:r>
            <w:r w:rsidRPr="006D5561">
              <w:rPr>
                <w:sz w:val="22"/>
                <w:szCs w:val="22"/>
                <w:lang w:eastAsia="en-US"/>
              </w:rPr>
              <w:t xml:space="preserve"> rajoninio etapo </w:t>
            </w:r>
            <w:r w:rsidRPr="006D5561">
              <w:rPr>
                <w:sz w:val="22"/>
                <w:szCs w:val="22"/>
              </w:rPr>
              <w:t>darbų vertinimas</w:t>
            </w:r>
            <w:r w:rsidR="00272C08" w:rsidRPr="006D5561">
              <w:rPr>
                <w:sz w:val="22"/>
                <w:szCs w:val="22"/>
              </w:rPr>
              <w:t xml:space="preserve"> (nuotolinis)</w:t>
            </w:r>
            <w:r w:rsidRPr="006D5561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spacing w:line="276" w:lineRule="auto"/>
              <w:rPr>
                <w:sz w:val="22"/>
                <w:szCs w:val="22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Sudaryta vertinimo komisija.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– PMMC.</w:t>
            </w:r>
          </w:p>
        </w:tc>
      </w:tr>
      <w:tr w:rsidR="002342A3" w:rsidRPr="0075093F" w:rsidTr="00A93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15.00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 xml:space="preserve">Lietuvos mokinių jaunųjų filologų konkurso darbų vertinimas – nuotolinis </w:t>
            </w:r>
          </w:p>
          <w:p w:rsidR="002342A3" w:rsidRPr="006D5561" w:rsidRDefault="002342A3" w:rsidP="00A93C40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i/>
                <w:sz w:val="22"/>
                <w:szCs w:val="22"/>
                <w:lang w:eastAsia="en-US"/>
              </w:rPr>
              <w:t xml:space="preserve">(darbus filologų konkursui pateikti iki sausio 20 d. Darbai pateikiami Word formatu siunčiant </w:t>
            </w:r>
            <w:proofErr w:type="spellStart"/>
            <w:r w:rsidRPr="006D5561">
              <w:rPr>
                <w:i/>
                <w:sz w:val="22"/>
                <w:szCs w:val="22"/>
                <w:lang w:eastAsia="en-US"/>
              </w:rPr>
              <w:t>el.p</w:t>
            </w:r>
            <w:proofErr w:type="spellEnd"/>
            <w:r w:rsidRPr="006D5561">
              <w:rPr>
                <w:i/>
                <w:sz w:val="22"/>
                <w:szCs w:val="22"/>
                <w:lang w:eastAsia="en-US"/>
              </w:rPr>
              <w:t xml:space="preserve"> vilmovai@gmail.com)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sz w:val="22"/>
                <w:szCs w:val="22"/>
              </w:rPr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Sudaryta vertinimo komisija.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– PMMC.</w:t>
            </w:r>
          </w:p>
        </w:tc>
      </w:tr>
      <w:tr w:rsidR="002342A3" w:rsidRPr="0075093F" w:rsidTr="00A93C40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3" w:rsidRPr="006D5561" w:rsidRDefault="002342A3" w:rsidP="00A93C40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3" w:rsidRPr="006D5561" w:rsidRDefault="002342A3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16.00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3" w:rsidRPr="006D5561" w:rsidRDefault="00976AE9" w:rsidP="00976AE9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Nuotolinis t</w:t>
            </w:r>
            <w:r w:rsidR="002342A3" w:rsidRPr="006D5561">
              <w:rPr>
                <w:sz w:val="22"/>
                <w:szCs w:val="22"/>
              </w:rPr>
              <w:t xml:space="preserve">ikslinės grupės susirinkimas </w:t>
            </w:r>
            <w:r w:rsidR="002342A3" w:rsidRPr="006D5561">
              <w:rPr>
                <w:i/>
                <w:sz w:val="22"/>
                <w:szCs w:val="22"/>
              </w:rPr>
              <w:t>dėl lietuvių k.</w:t>
            </w:r>
            <w:r w:rsidR="002342A3" w:rsidRPr="006D5561">
              <w:rPr>
                <w:sz w:val="22"/>
                <w:szCs w:val="22"/>
              </w:rPr>
              <w:t xml:space="preserve"> olimpiados rajoninio</w:t>
            </w:r>
            <w:r w:rsidRPr="006D5561">
              <w:rPr>
                <w:sz w:val="22"/>
                <w:szCs w:val="22"/>
              </w:rPr>
              <w:t xml:space="preserve"> etapo organizavimo ir vykdymo.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3" w:rsidRPr="006D5561" w:rsidRDefault="002342A3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sz w:val="22"/>
                <w:szCs w:val="22"/>
              </w:rPr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3" w:rsidRPr="006D5561" w:rsidRDefault="00F60BE6" w:rsidP="00A93C4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Tikslinės grupės nariai.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3" w:rsidRPr="006D5561" w:rsidRDefault="002342A3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42A3" w:rsidRPr="0075093F" w:rsidTr="00A93C40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27-28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 xml:space="preserve">Lietuvos mokinių lietuvių kalbos ir literatūros olimpiados 9-12 </w:t>
            </w:r>
            <w:proofErr w:type="spellStart"/>
            <w:r w:rsidRPr="006D5561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6D5561">
              <w:rPr>
                <w:sz w:val="22"/>
                <w:szCs w:val="22"/>
                <w:lang w:eastAsia="en-US"/>
              </w:rPr>
              <w:t>. mokiniams rajoninio etapo darbų vertinimas (nuotolinis)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Sudaryta vertinimo komisija.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6D5561" w:rsidRDefault="002342A3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– PMMC.</w:t>
            </w:r>
          </w:p>
        </w:tc>
      </w:tr>
      <w:tr w:rsidR="00FC6359" w:rsidRPr="0075093F" w:rsidTr="007509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9" w:rsidRPr="006D5561" w:rsidRDefault="00FC6359" w:rsidP="0075093F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26-29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9" w:rsidRPr="006D5561" w:rsidRDefault="00FC6359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9" w:rsidRPr="006D5561" w:rsidRDefault="00FC6359" w:rsidP="007509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Lietuvos mokinių meninio skaitymo konkurso rajoninio etapo dalyvių vertinimas.</w:t>
            </w:r>
          </w:p>
          <w:p w:rsidR="00FC6359" w:rsidRPr="006D5561" w:rsidRDefault="00FC6359" w:rsidP="007509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(Nufilmuoti skaitovų vaizdo įrašai iki sausio 25d. siunčiami </w:t>
            </w:r>
            <w:proofErr w:type="spellStart"/>
            <w:r w:rsidRPr="006D5561">
              <w:rPr>
                <w:rFonts w:eastAsia="MS Mincho"/>
                <w:bCs/>
                <w:sz w:val="22"/>
                <w:szCs w:val="22"/>
                <w:lang w:eastAsia="ja-JP"/>
              </w:rPr>
              <w:t>el.p</w:t>
            </w:r>
            <w:proofErr w:type="spellEnd"/>
            <w:r w:rsidRPr="006D5561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vilmovai@gmail.com)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9" w:rsidRPr="006D5561" w:rsidRDefault="00FC6359" w:rsidP="007509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9" w:rsidRPr="006D5561" w:rsidRDefault="00FC6359" w:rsidP="007509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Sudaryta vertinimo komisija.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9" w:rsidRPr="006D5561" w:rsidRDefault="00FC6359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– PMMC.</w:t>
            </w:r>
          </w:p>
        </w:tc>
      </w:tr>
    </w:tbl>
    <w:p w:rsidR="0075093F" w:rsidRPr="0075093F" w:rsidRDefault="0075093F" w:rsidP="0075093F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75093F" w:rsidRPr="0075093F" w:rsidRDefault="0075093F" w:rsidP="0075093F">
      <w:pPr>
        <w:jc w:val="center"/>
        <w:rPr>
          <w:b/>
          <w:sz w:val="22"/>
          <w:szCs w:val="22"/>
        </w:rPr>
      </w:pPr>
      <w:r w:rsidRPr="0075093F">
        <w:rPr>
          <w:b/>
          <w:sz w:val="22"/>
          <w:szCs w:val="22"/>
        </w:rPr>
        <w:t>OLIMPIADOS, KONKURSAI, IR KITI RENGINIAI</w:t>
      </w:r>
    </w:p>
    <w:p w:rsidR="0075093F" w:rsidRPr="0075093F" w:rsidRDefault="0075093F" w:rsidP="0075093F">
      <w:pPr>
        <w:jc w:val="center"/>
        <w:rPr>
          <w:b/>
          <w:sz w:val="22"/>
          <w:szCs w:val="22"/>
        </w:rPr>
      </w:pPr>
      <w:r w:rsidRPr="0075093F">
        <w:rPr>
          <w:b/>
          <w:sz w:val="22"/>
          <w:szCs w:val="22"/>
        </w:rPr>
        <w:t>(RENGINIAI MOKINIAMS)</w:t>
      </w:r>
    </w:p>
    <w:p w:rsidR="0075093F" w:rsidRPr="0075093F" w:rsidRDefault="0075093F" w:rsidP="0075093F">
      <w:pPr>
        <w:jc w:val="center"/>
        <w:rPr>
          <w:sz w:val="20"/>
          <w:szCs w:val="20"/>
        </w:rPr>
      </w:pPr>
    </w:p>
    <w:tbl>
      <w:tblPr>
        <w:tblW w:w="14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5101"/>
        <w:gridCol w:w="1985"/>
        <w:gridCol w:w="2693"/>
        <w:gridCol w:w="2410"/>
      </w:tblGrid>
      <w:tr w:rsidR="0075093F" w:rsidRPr="0075093F" w:rsidTr="00003B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75093F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75093F">
              <w:rPr>
                <w:b/>
                <w:lang w:eastAsia="en-US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75093F" w:rsidRDefault="0075093F" w:rsidP="00003B9B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ind w:left="-107"/>
              <w:jc w:val="center"/>
              <w:rPr>
                <w:b/>
                <w:sz w:val="22"/>
                <w:szCs w:val="22"/>
                <w:lang w:eastAsia="en-US"/>
              </w:rPr>
            </w:pPr>
            <w:r w:rsidRPr="0075093F">
              <w:rPr>
                <w:b/>
                <w:sz w:val="22"/>
                <w:szCs w:val="22"/>
                <w:lang w:eastAsia="en-US"/>
              </w:rPr>
              <w:t>Laikas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75093F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5093F"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75093F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75093F">
              <w:rPr>
                <w:b/>
                <w:lang w:eastAsia="en-US"/>
              </w:rPr>
              <w:t>Vieta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75093F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75093F">
              <w:rPr>
                <w:b/>
                <w:lang w:eastAsia="en-US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F" w:rsidRPr="0075093F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75093F">
              <w:rPr>
                <w:b/>
                <w:lang w:eastAsia="en-US"/>
              </w:rPr>
              <w:t>Organizatorius</w:t>
            </w:r>
          </w:p>
          <w:p w:rsidR="0075093F" w:rsidRPr="0075093F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093F" w:rsidRPr="0075093F" w:rsidTr="00003B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15.00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272C08">
            <w:pPr>
              <w:jc w:val="both"/>
              <w:rPr>
                <w:sz w:val="22"/>
                <w:szCs w:val="22"/>
              </w:rPr>
            </w:pPr>
            <w:r w:rsidRPr="006D5561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Respublikinio moksleivių integruoto technologijų ir dorinio ugdymo konkurso – parodos </w:t>
            </w:r>
            <w:r w:rsidRPr="006D5561">
              <w:rPr>
                <w:rFonts w:eastAsia="MS Mincho"/>
                <w:sz w:val="22"/>
                <w:szCs w:val="22"/>
                <w:lang w:eastAsia="ja-JP"/>
              </w:rPr>
              <w:t>„</w:t>
            </w:r>
            <w:r w:rsidRPr="006D5561">
              <w:rPr>
                <w:rFonts w:eastAsia="MS Mincho"/>
                <w:bCs/>
                <w:sz w:val="22"/>
                <w:szCs w:val="22"/>
                <w:lang w:eastAsia="ja-JP"/>
              </w:rPr>
              <w:t>Kūryba ir saviraiška asmenybės dvasiniam pasauliui“. Tema – „</w:t>
            </w:r>
            <w:r w:rsidR="00272C08" w:rsidRPr="006D5561">
              <w:rPr>
                <w:rFonts w:eastAsia="MS Mincho"/>
                <w:bCs/>
                <w:sz w:val="22"/>
                <w:szCs w:val="22"/>
                <w:lang w:eastAsia="ja-JP"/>
              </w:rPr>
              <w:t>Advento vainikas</w:t>
            </w:r>
            <w:r w:rsidRPr="006D5561">
              <w:rPr>
                <w:rFonts w:eastAsia="MS Mincho"/>
                <w:bCs/>
                <w:sz w:val="22"/>
                <w:szCs w:val="22"/>
                <w:lang w:eastAsia="ja-JP"/>
              </w:rPr>
              <w:t>“ parodos uždarymas, dalyvių ir  laureatų apdovanojimas</w:t>
            </w:r>
            <w:r w:rsidR="00272C08" w:rsidRPr="006D5561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(</w:t>
            </w:r>
            <w:r w:rsidR="00272C08" w:rsidRPr="006D5561">
              <w:rPr>
                <w:rFonts w:eastAsia="MS Mincho"/>
                <w:bCs/>
                <w:i/>
                <w:sz w:val="22"/>
                <w:szCs w:val="22"/>
                <w:lang w:eastAsia="ja-JP"/>
              </w:rPr>
              <w:t>nuotolinis)</w:t>
            </w:r>
            <w:r w:rsidRPr="006D5561">
              <w:rPr>
                <w:rFonts w:eastAsia="MS Mincho"/>
                <w:bCs/>
                <w:i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272C08" w:rsidP="0075093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5561">
              <w:rPr>
                <w:sz w:val="22"/>
                <w:szCs w:val="22"/>
              </w:rPr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spacing w:line="276" w:lineRule="auto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Konkurso – parodos dalyviai ir jų mokytojai.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272C08" w:rsidP="00272C0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 xml:space="preserve">A.Paulauskienė, A.Gailiuvienė </w:t>
            </w:r>
            <w:r w:rsidR="0075093F" w:rsidRPr="006D5561">
              <w:rPr>
                <w:sz w:val="22"/>
                <w:szCs w:val="22"/>
              </w:rPr>
              <w:t>– „Šaltinio“ progimnazija.</w:t>
            </w:r>
          </w:p>
        </w:tc>
      </w:tr>
      <w:tr w:rsidR="00272C08" w:rsidRPr="0075093F" w:rsidTr="00003B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8" w:rsidRPr="006D5561" w:rsidRDefault="00300D80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8" w:rsidRPr="006D5561" w:rsidRDefault="00272C08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8" w:rsidRPr="006D5561" w:rsidRDefault="00272C08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 xml:space="preserve">Lietuvos mokinių chemijos olimpiados rajoninis etapas (9-12 </w:t>
            </w:r>
            <w:proofErr w:type="spellStart"/>
            <w:r w:rsidRPr="006D5561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6D5561">
              <w:rPr>
                <w:sz w:val="22"/>
                <w:szCs w:val="22"/>
                <w:lang w:eastAsia="en-US"/>
              </w:rPr>
              <w:t>.).</w:t>
            </w:r>
          </w:p>
          <w:p w:rsidR="00272C08" w:rsidRPr="006D5561" w:rsidRDefault="00272C08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6D5561">
              <w:rPr>
                <w:i/>
                <w:sz w:val="22"/>
                <w:szCs w:val="22"/>
                <w:lang w:eastAsia="en-US"/>
              </w:rPr>
              <w:t>N</w:t>
            </w:r>
            <w:r w:rsidR="00FC6359" w:rsidRPr="006D5561">
              <w:rPr>
                <w:i/>
                <w:sz w:val="22"/>
                <w:szCs w:val="22"/>
                <w:lang w:eastAsia="en-US"/>
              </w:rPr>
              <w:t>uotolinis</w:t>
            </w:r>
            <w:r w:rsidRPr="006D5561">
              <w:rPr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8" w:rsidRPr="006D5561" w:rsidRDefault="00272C08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sz w:val="22"/>
                <w:szCs w:val="22"/>
              </w:rPr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ir </w:t>
            </w:r>
            <w:proofErr w:type="spellStart"/>
            <w:r w:rsidRPr="006D5561">
              <w:rPr>
                <w:sz w:val="22"/>
                <w:szCs w:val="22"/>
              </w:rPr>
              <w:t>moodle</w:t>
            </w:r>
            <w:proofErr w:type="spellEnd"/>
            <w:r w:rsidRPr="006D5561">
              <w:rPr>
                <w:sz w:val="22"/>
                <w:szCs w:val="22"/>
              </w:rPr>
              <w:t xml:space="preserve"> platformos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8" w:rsidRPr="006D5561" w:rsidRDefault="00272C08" w:rsidP="00003B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Užregistruoti 9-12 </w:t>
            </w: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kl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>. mokiniai ir sudaryta vykdymo komisija.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08" w:rsidRPr="006D5561" w:rsidRDefault="00272C08" w:rsidP="00300D8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- PMMC </w:t>
            </w:r>
          </w:p>
        </w:tc>
      </w:tr>
      <w:tr w:rsidR="0075093F" w:rsidRPr="0075093F" w:rsidTr="00003B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10.00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 xml:space="preserve">Lietuvos mokinių anglų kalbos olimpiados rajoninis etapas (11 </w:t>
            </w:r>
            <w:proofErr w:type="spellStart"/>
            <w:r w:rsidRPr="006D5561">
              <w:rPr>
                <w:sz w:val="22"/>
                <w:szCs w:val="22"/>
              </w:rPr>
              <w:t>kl</w:t>
            </w:r>
            <w:proofErr w:type="spellEnd"/>
            <w:r w:rsidRPr="006D5561">
              <w:rPr>
                <w:sz w:val="22"/>
                <w:szCs w:val="22"/>
              </w:rPr>
              <w:t>.).</w:t>
            </w:r>
          </w:p>
          <w:p w:rsidR="00300D80" w:rsidRPr="006D5561" w:rsidRDefault="00FC6359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5561">
              <w:rPr>
                <w:i/>
                <w:sz w:val="22"/>
                <w:szCs w:val="22"/>
              </w:rPr>
              <w:t>Nuotolinis</w:t>
            </w:r>
            <w:r w:rsidR="00300D80" w:rsidRPr="006D556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300D80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D5561">
              <w:rPr>
                <w:sz w:val="22"/>
                <w:szCs w:val="22"/>
              </w:rPr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003B9B">
            <w:pPr>
              <w:tabs>
                <w:tab w:val="left" w:pos="720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Užregistruoti 11 </w:t>
            </w: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kl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>. mokiniai ir sudaryta vykdymo komisija.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– PMMC.</w:t>
            </w:r>
          </w:p>
        </w:tc>
      </w:tr>
      <w:tr w:rsidR="00300D80" w:rsidRPr="0075093F" w:rsidTr="00003B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0" w:rsidRPr="006D5561" w:rsidRDefault="00300D80" w:rsidP="00A93C40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0" w:rsidRPr="006D5561" w:rsidRDefault="00300D80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10.00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0" w:rsidRPr="006D5561" w:rsidRDefault="00300D80" w:rsidP="00A93C40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 xml:space="preserve">Lietuvos mokinių biologijos olimpiados rajoninis etapas (9-12 </w:t>
            </w:r>
            <w:proofErr w:type="spellStart"/>
            <w:r w:rsidRPr="006D5561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6D5561">
              <w:rPr>
                <w:sz w:val="22"/>
                <w:szCs w:val="22"/>
                <w:lang w:eastAsia="en-US"/>
              </w:rPr>
              <w:t>.).</w:t>
            </w:r>
            <w:r w:rsidR="00003B9B" w:rsidRPr="006D5561">
              <w:rPr>
                <w:sz w:val="22"/>
                <w:szCs w:val="22"/>
                <w:lang w:eastAsia="en-US"/>
              </w:rPr>
              <w:t xml:space="preserve"> </w:t>
            </w:r>
            <w:r w:rsidR="00FC6359" w:rsidRPr="006D5561">
              <w:rPr>
                <w:i/>
                <w:sz w:val="22"/>
                <w:szCs w:val="22"/>
                <w:lang w:eastAsia="en-US"/>
              </w:rPr>
              <w:t>Nuotolinis</w:t>
            </w:r>
            <w:r w:rsidRPr="006D5561">
              <w:rPr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0" w:rsidRPr="006D5561" w:rsidRDefault="00300D80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sz w:val="22"/>
                <w:szCs w:val="22"/>
              </w:rPr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ir </w:t>
            </w:r>
            <w:proofErr w:type="spellStart"/>
            <w:r w:rsidRPr="006D5561">
              <w:rPr>
                <w:sz w:val="22"/>
                <w:szCs w:val="22"/>
              </w:rPr>
              <w:t>moodle</w:t>
            </w:r>
            <w:proofErr w:type="spellEnd"/>
            <w:r w:rsidRPr="006D5561">
              <w:rPr>
                <w:sz w:val="22"/>
                <w:szCs w:val="22"/>
              </w:rPr>
              <w:t xml:space="preserve"> platformos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0" w:rsidRPr="006D5561" w:rsidRDefault="00300D80" w:rsidP="00003B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Užregistruoti 9-12 </w:t>
            </w: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kl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>. mokiniai ir sudaryta vykdymo komisija.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0" w:rsidRPr="006D5561" w:rsidRDefault="00300D80" w:rsidP="00300D8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– PMMC</w:t>
            </w:r>
          </w:p>
        </w:tc>
      </w:tr>
      <w:tr w:rsidR="0075093F" w:rsidRPr="0075093F" w:rsidTr="00003B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300D80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300D80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5093F" w:rsidRPr="006D5561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59" w:rsidRPr="006D5561" w:rsidRDefault="0075093F" w:rsidP="00003B9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 xml:space="preserve">Lietuvos mokinių matematikos olimpiados rajoninis etapas (9-12 </w:t>
            </w:r>
            <w:proofErr w:type="spellStart"/>
            <w:r w:rsidRPr="006D5561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6D5561">
              <w:rPr>
                <w:sz w:val="22"/>
                <w:szCs w:val="22"/>
                <w:lang w:eastAsia="en-US"/>
              </w:rPr>
              <w:t>.).</w:t>
            </w:r>
            <w:r w:rsidR="00003B9B" w:rsidRPr="006D5561">
              <w:rPr>
                <w:sz w:val="22"/>
                <w:szCs w:val="22"/>
                <w:lang w:eastAsia="en-US"/>
              </w:rPr>
              <w:t xml:space="preserve"> </w:t>
            </w:r>
            <w:r w:rsidR="00FC6359" w:rsidRPr="006D5561">
              <w:rPr>
                <w:i/>
                <w:sz w:val="22"/>
                <w:szCs w:val="22"/>
                <w:lang w:eastAsia="en-US"/>
              </w:rPr>
              <w:t>Nuotolinis.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300D80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sz w:val="22"/>
                <w:szCs w:val="22"/>
              </w:rPr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 xml:space="preserve">Užregistruoti 9-12 </w:t>
            </w:r>
            <w:proofErr w:type="spellStart"/>
            <w:r w:rsidRPr="006D5561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6D5561">
              <w:rPr>
                <w:sz w:val="22"/>
                <w:szCs w:val="22"/>
                <w:lang w:eastAsia="en-US"/>
              </w:rPr>
              <w:t>. mokiniai ir sudaryta vykdymo komisija.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003B9B">
            <w:pPr>
              <w:tabs>
                <w:tab w:val="left" w:pos="720"/>
                <w:tab w:val="center" w:pos="4153"/>
                <w:tab w:val="right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- PMMC </w:t>
            </w:r>
          </w:p>
        </w:tc>
      </w:tr>
      <w:tr w:rsidR="00AC013A" w:rsidRPr="0075093F" w:rsidTr="00003B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A" w:rsidRPr="006D5561" w:rsidRDefault="00AC013A" w:rsidP="00A93C40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A" w:rsidRPr="006D5561" w:rsidRDefault="00AC013A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10.00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A" w:rsidRPr="006D5561" w:rsidRDefault="00AC013A" w:rsidP="00A93C40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 xml:space="preserve">Lietuvos mokinių fizikos olimpiados rajoninis etapas (9-12 </w:t>
            </w:r>
            <w:proofErr w:type="spellStart"/>
            <w:r w:rsidRPr="006D5561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6D5561">
              <w:rPr>
                <w:sz w:val="22"/>
                <w:szCs w:val="22"/>
                <w:lang w:eastAsia="en-US"/>
              </w:rPr>
              <w:t>.).</w:t>
            </w:r>
          </w:p>
          <w:p w:rsidR="00AC013A" w:rsidRPr="006D5561" w:rsidRDefault="00AC013A" w:rsidP="00A93C40">
            <w:pPr>
              <w:suppressAutoHyphens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6D5561">
              <w:rPr>
                <w:i/>
                <w:sz w:val="22"/>
                <w:szCs w:val="22"/>
                <w:lang w:eastAsia="en-US"/>
              </w:rPr>
              <w:t>Nuotolinis.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A" w:rsidRPr="006D5561" w:rsidRDefault="00003B9B" w:rsidP="00A93C4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sz w:val="22"/>
                <w:szCs w:val="22"/>
              </w:rPr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A" w:rsidRPr="006D5561" w:rsidRDefault="00AC013A" w:rsidP="00A93C40">
            <w:pPr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 xml:space="preserve">Užregistruoti 9-12 </w:t>
            </w:r>
            <w:proofErr w:type="spellStart"/>
            <w:r w:rsidRPr="006D5561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6D5561">
              <w:rPr>
                <w:sz w:val="22"/>
                <w:szCs w:val="22"/>
                <w:lang w:eastAsia="en-US"/>
              </w:rPr>
              <w:t>. mokiniai ir sudaryta vykdymo komisija.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A" w:rsidRPr="006D5561" w:rsidRDefault="00AC013A" w:rsidP="00AC013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– PMMC.</w:t>
            </w:r>
          </w:p>
        </w:tc>
      </w:tr>
      <w:tr w:rsidR="00300D80" w:rsidRPr="0075093F" w:rsidTr="00003B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0" w:rsidRPr="006D5561" w:rsidRDefault="00300D80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FD" w:rsidRDefault="00632C05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Bus </w:t>
            </w:r>
            <w:r w:rsidRPr="006D5561">
              <w:rPr>
                <w:rFonts w:eastAsia="Calibri"/>
                <w:sz w:val="22"/>
                <w:szCs w:val="22"/>
                <w:lang w:eastAsia="en-US"/>
              </w:rPr>
              <w:lastRenderedPageBreak/>
              <w:t>patiks</w:t>
            </w:r>
          </w:p>
          <w:p w:rsidR="00300D80" w:rsidRPr="006D5561" w:rsidRDefault="00632C05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6D5561">
              <w:rPr>
                <w:rFonts w:eastAsia="Calibri"/>
                <w:sz w:val="22"/>
                <w:szCs w:val="22"/>
                <w:lang w:eastAsia="en-US"/>
              </w:rPr>
              <w:t>linta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0" w:rsidRPr="006D5561" w:rsidRDefault="00300D80" w:rsidP="0075093F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lastRenderedPageBreak/>
              <w:t>Lietuvos mokinių IT olimpiados III etapo I dalis</w:t>
            </w:r>
            <w:r w:rsidR="00FC6359" w:rsidRPr="006D5561">
              <w:rPr>
                <w:sz w:val="22"/>
                <w:szCs w:val="22"/>
                <w:lang w:eastAsia="en-US"/>
              </w:rPr>
              <w:t>.</w:t>
            </w:r>
          </w:p>
          <w:p w:rsidR="00FC6359" w:rsidRPr="006D5561" w:rsidRDefault="00FC6359" w:rsidP="0075093F">
            <w:pPr>
              <w:suppressAutoHyphens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6D5561">
              <w:rPr>
                <w:i/>
                <w:sz w:val="22"/>
                <w:szCs w:val="22"/>
                <w:lang w:eastAsia="en-US"/>
              </w:rPr>
              <w:lastRenderedPageBreak/>
              <w:t>Nuotolinis.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0" w:rsidRPr="006D5561" w:rsidRDefault="00632C05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6D5561">
              <w:rPr>
                <w:sz w:val="22"/>
                <w:szCs w:val="22"/>
              </w:rPr>
              <w:lastRenderedPageBreak/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0" w:rsidRPr="006D5561" w:rsidRDefault="00632C05" w:rsidP="0075093F">
            <w:pPr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 xml:space="preserve">Užregistruoti 9-12 </w:t>
            </w:r>
            <w:proofErr w:type="spellStart"/>
            <w:r w:rsidRPr="006D5561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6D5561">
              <w:rPr>
                <w:sz w:val="22"/>
                <w:szCs w:val="22"/>
                <w:lang w:eastAsia="en-US"/>
              </w:rPr>
              <w:t xml:space="preserve">. </w:t>
            </w:r>
            <w:r w:rsidRPr="006D5561">
              <w:rPr>
                <w:sz w:val="22"/>
                <w:szCs w:val="22"/>
                <w:lang w:eastAsia="en-US"/>
              </w:rPr>
              <w:lastRenderedPageBreak/>
              <w:t>mokiniai ir sudaryta vykdymo komisija.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0" w:rsidRPr="006D5561" w:rsidRDefault="00632C05" w:rsidP="00300D8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lastRenderedPageBreak/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Pr="006D5561">
              <w:rPr>
                <w:rFonts w:eastAsia="Calibri"/>
                <w:sz w:val="22"/>
                <w:szCs w:val="22"/>
                <w:lang w:eastAsia="en-US"/>
              </w:rPr>
              <w:lastRenderedPageBreak/>
              <w:t>PMMC,</w:t>
            </w:r>
          </w:p>
          <w:p w:rsidR="00632C05" w:rsidRPr="006D5561" w:rsidRDefault="00632C05" w:rsidP="00300D80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R.Remeikienė – Žalgirių gimnazija</w:t>
            </w:r>
          </w:p>
        </w:tc>
      </w:tr>
      <w:tr w:rsidR="0075093F" w:rsidRPr="0075093F" w:rsidTr="00003B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300D80" w:rsidP="0075093F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300D80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12</w:t>
            </w:r>
            <w:r w:rsidR="0075093F" w:rsidRPr="006D5561">
              <w:rPr>
                <w:sz w:val="22"/>
                <w:szCs w:val="22"/>
              </w:rPr>
              <w:t>.00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 xml:space="preserve">Lietuvos mokinių lietuvių kalbos ir literatūros olimpiados rajoninis etapas (9-12 </w:t>
            </w:r>
            <w:proofErr w:type="spellStart"/>
            <w:r w:rsidRPr="006D5561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6D5561">
              <w:rPr>
                <w:sz w:val="22"/>
                <w:szCs w:val="22"/>
                <w:lang w:eastAsia="en-US"/>
              </w:rPr>
              <w:t>.).</w:t>
            </w:r>
          </w:p>
          <w:p w:rsidR="00FC6359" w:rsidRPr="006D5561" w:rsidRDefault="00FC6359" w:rsidP="0075093F">
            <w:pPr>
              <w:suppressAutoHyphens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6D5561">
              <w:rPr>
                <w:i/>
                <w:sz w:val="22"/>
                <w:szCs w:val="22"/>
                <w:lang w:eastAsia="en-US"/>
              </w:rPr>
              <w:t>Nuotolinis.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300D80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sz w:val="22"/>
                <w:szCs w:val="22"/>
              </w:rPr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Užregistruoti 9-12 </w:t>
            </w: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kl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>. mokiniai ir sudaryta vykdymo komisija.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- PMMC </w:t>
            </w:r>
          </w:p>
          <w:p w:rsidR="0075093F" w:rsidRPr="006D5561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ir Jovarų </w:t>
            </w: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pagr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>. m-klos mokytojų komanda.</w:t>
            </w:r>
          </w:p>
        </w:tc>
      </w:tr>
      <w:tr w:rsidR="0075093F" w:rsidRPr="0075093F" w:rsidTr="00003B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AC013A" w:rsidP="0075093F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Vasario 1d.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AC013A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Laikas bus patikslintas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AC013A">
            <w:pPr>
              <w:suppressAutoHyphens/>
              <w:spacing w:line="276" w:lineRule="auto"/>
              <w:jc w:val="both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6D5561">
              <w:rPr>
                <w:sz w:val="22"/>
                <w:szCs w:val="22"/>
                <w:lang w:eastAsia="en-US"/>
              </w:rPr>
              <w:t>Lietuvos mokinių men</w:t>
            </w:r>
            <w:r w:rsidR="00AC013A" w:rsidRPr="006D5561">
              <w:rPr>
                <w:sz w:val="22"/>
                <w:szCs w:val="22"/>
                <w:lang w:eastAsia="en-US"/>
              </w:rPr>
              <w:t xml:space="preserve">inio skaitymo konkurso rajoninio etapo </w:t>
            </w:r>
            <w:r w:rsidR="00AC013A" w:rsidRPr="006D5561">
              <w:rPr>
                <w:rFonts w:eastAsia="MS Mincho"/>
                <w:bCs/>
                <w:sz w:val="22"/>
                <w:szCs w:val="22"/>
                <w:lang w:eastAsia="ja-JP"/>
              </w:rPr>
              <w:t>da</w:t>
            </w:r>
            <w:r w:rsidR="006F4BF7" w:rsidRPr="006D5561">
              <w:rPr>
                <w:rFonts w:eastAsia="MS Mincho"/>
                <w:bCs/>
                <w:sz w:val="22"/>
                <w:szCs w:val="22"/>
                <w:lang w:eastAsia="ja-JP"/>
              </w:rPr>
              <w:t>lyvių ir  laureatų apdovanojimai</w:t>
            </w:r>
            <w:r w:rsidR="00AC013A" w:rsidRPr="006D5561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(nuotolinis).</w:t>
            </w:r>
          </w:p>
          <w:p w:rsidR="00AC013A" w:rsidRPr="006D5561" w:rsidRDefault="00AC013A" w:rsidP="00AC013A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rFonts w:eastAsia="MS Mincho"/>
                <w:bCs/>
                <w:sz w:val="22"/>
                <w:szCs w:val="22"/>
                <w:lang w:eastAsia="ja-JP"/>
              </w:rPr>
              <w:t>Nufi</w:t>
            </w:r>
            <w:r w:rsidR="00FC6359" w:rsidRPr="006D5561">
              <w:rPr>
                <w:rFonts w:eastAsia="MS Mincho"/>
                <w:bCs/>
                <w:sz w:val="22"/>
                <w:szCs w:val="22"/>
                <w:lang w:eastAsia="ja-JP"/>
              </w:rPr>
              <w:t>l</w:t>
            </w:r>
            <w:r w:rsidRPr="006D5561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muoti skaitovų vaizdo įrašai iki sausio 25d. siunčiami </w:t>
            </w:r>
            <w:proofErr w:type="spellStart"/>
            <w:r w:rsidRPr="006D5561">
              <w:rPr>
                <w:rFonts w:eastAsia="MS Mincho"/>
                <w:bCs/>
                <w:sz w:val="22"/>
                <w:szCs w:val="22"/>
                <w:lang w:eastAsia="ja-JP"/>
              </w:rPr>
              <w:t>el.p</w:t>
            </w:r>
            <w:proofErr w:type="spellEnd"/>
            <w:r w:rsidRPr="006D5561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vilmovai@gmail.com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AC013A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sz w:val="22"/>
                <w:szCs w:val="22"/>
              </w:rPr>
              <w:t>Zoom</w:t>
            </w:r>
            <w:proofErr w:type="spellEnd"/>
            <w:r w:rsidRPr="006D5561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AC013A" w:rsidP="007509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  <w:lang w:eastAsia="en-US"/>
              </w:rPr>
              <w:t>Konkurso dalyviai.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F" w:rsidRPr="006D5561" w:rsidRDefault="0075093F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 – PMMC, </w:t>
            </w:r>
          </w:p>
          <w:p w:rsidR="0075093F" w:rsidRPr="006D5561" w:rsidRDefault="00AC013A" w:rsidP="0075093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J.Kazlauskienė – TMM</w:t>
            </w:r>
            <w:r w:rsidR="0075093F" w:rsidRPr="006D556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976AE9" w:rsidRDefault="00976AE9" w:rsidP="00976AE9">
      <w:pPr>
        <w:spacing w:after="200" w:line="276" w:lineRule="auto"/>
        <w:ind w:firstLine="1296"/>
        <w:rPr>
          <w:rFonts w:eastAsia="Calibri"/>
          <w:b/>
          <w:lang w:eastAsia="en-US"/>
        </w:rPr>
      </w:pPr>
    </w:p>
    <w:p w:rsidR="0075093F" w:rsidRPr="00976AE9" w:rsidRDefault="00003B9B" w:rsidP="00976AE9">
      <w:pPr>
        <w:spacing w:after="200" w:line="276" w:lineRule="auto"/>
        <w:ind w:firstLine="1296"/>
        <w:jc w:val="both"/>
        <w:rPr>
          <w:rFonts w:eastAsia="Calibri"/>
          <w:b/>
          <w:lang w:eastAsia="en-US"/>
        </w:rPr>
      </w:pPr>
      <w:r w:rsidRPr="00976AE9">
        <w:rPr>
          <w:rFonts w:eastAsia="Calibri"/>
          <w:b/>
          <w:lang w:eastAsia="en-US"/>
        </w:rPr>
        <w:t xml:space="preserve">Informacija dėl olimpiadų </w:t>
      </w:r>
      <w:r w:rsidR="00976AE9" w:rsidRPr="00976AE9">
        <w:rPr>
          <w:rFonts w:eastAsia="Calibri"/>
          <w:b/>
          <w:lang w:eastAsia="en-US"/>
        </w:rPr>
        <w:t>organizavimo ir vykdymo gali būti tikslinama. Tai priklauso nuo Lietuvos mokinių neformaliojo švietimo centro teikiamos informacijos</w:t>
      </w:r>
      <w:r w:rsidR="00976AE9">
        <w:rPr>
          <w:rFonts w:eastAsia="Calibri"/>
          <w:b/>
          <w:lang w:eastAsia="en-US"/>
        </w:rPr>
        <w:t xml:space="preserve">, </w:t>
      </w:r>
      <w:proofErr w:type="spellStart"/>
      <w:r w:rsidR="00976AE9">
        <w:rPr>
          <w:rFonts w:eastAsia="Calibri"/>
          <w:b/>
          <w:lang w:eastAsia="en-US"/>
        </w:rPr>
        <w:t>pandeminės</w:t>
      </w:r>
      <w:proofErr w:type="spellEnd"/>
      <w:r w:rsidR="00976AE9">
        <w:rPr>
          <w:rFonts w:eastAsia="Calibri"/>
          <w:b/>
          <w:lang w:eastAsia="en-US"/>
        </w:rPr>
        <w:t xml:space="preserve"> situacijos</w:t>
      </w:r>
      <w:r w:rsidR="00976AE9" w:rsidRPr="00976AE9">
        <w:rPr>
          <w:rFonts w:eastAsia="Calibri"/>
          <w:b/>
          <w:lang w:eastAsia="en-US"/>
        </w:rPr>
        <w:t xml:space="preserve"> ir kitų informacijos ir žmogiškųjų išteklių</w:t>
      </w:r>
      <w:r w:rsidR="00976AE9">
        <w:rPr>
          <w:rFonts w:eastAsia="Calibri"/>
          <w:b/>
          <w:lang w:eastAsia="en-US"/>
        </w:rPr>
        <w:t xml:space="preserve"> šaltinių</w:t>
      </w:r>
      <w:r w:rsidR="00976AE9" w:rsidRPr="00976AE9">
        <w:rPr>
          <w:rFonts w:eastAsia="Calibri"/>
          <w:b/>
          <w:lang w:eastAsia="en-US"/>
        </w:rPr>
        <w:t>.</w:t>
      </w:r>
      <w:r w:rsidR="00976AE9">
        <w:rPr>
          <w:rFonts w:eastAsia="Calibri"/>
          <w:b/>
          <w:lang w:eastAsia="en-US"/>
        </w:rPr>
        <w:t xml:space="preserve"> Informacija apie pasikeitimus bus teikiama atskirais pranešimais.</w:t>
      </w:r>
    </w:p>
    <w:p w:rsidR="002342A3" w:rsidRPr="002342A3" w:rsidRDefault="002342A3" w:rsidP="002342A3">
      <w:pPr>
        <w:suppressAutoHyphens/>
        <w:autoSpaceDN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2342A3">
        <w:rPr>
          <w:rFonts w:eastAsia="Calibri"/>
          <w:b/>
          <w:lang w:eastAsia="en-US"/>
        </w:rPr>
        <w:t>PEDAGOGINĖ - PSICHOLOGINĖ PAGALBA</w:t>
      </w:r>
    </w:p>
    <w:tbl>
      <w:tblPr>
        <w:tblW w:w="133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3"/>
        <w:gridCol w:w="1816"/>
        <w:gridCol w:w="5301"/>
        <w:gridCol w:w="2564"/>
        <w:gridCol w:w="1898"/>
      </w:tblGrid>
      <w:tr w:rsidR="002342A3" w:rsidRPr="002342A3" w:rsidTr="002342A3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2342A3" w:rsidRDefault="002342A3" w:rsidP="002342A3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2342A3">
              <w:rPr>
                <w:rFonts w:eastAsia="Calibri"/>
                <w:b/>
                <w:lang w:eastAsia="en-US"/>
              </w:rPr>
              <w:t>Diena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A3" w:rsidRPr="002342A3" w:rsidRDefault="002342A3" w:rsidP="002342A3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2342A3">
              <w:rPr>
                <w:rFonts w:eastAsia="Calibri"/>
                <w:b/>
                <w:lang w:eastAsia="en-US"/>
              </w:rPr>
              <w:t>Laikas</w:t>
            </w:r>
          </w:p>
          <w:p w:rsidR="002342A3" w:rsidRPr="002342A3" w:rsidRDefault="002342A3" w:rsidP="002342A3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2342A3" w:rsidRDefault="002342A3" w:rsidP="002342A3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2342A3">
              <w:rPr>
                <w:rFonts w:eastAsia="Calibri"/>
                <w:b/>
                <w:lang w:eastAsia="en-US"/>
              </w:rPr>
              <w:t>Veikla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2342A3" w:rsidRDefault="002342A3" w:rsidP="002342A3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2342A3">
              <w:rPr>
                <w:rFonts w:eastAsia="Calibri"/>
                <w:b/>
                <w:lang w:eastAsia="en-US"/>
              </w:rPr>
              <w:t>Vieta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2342A3" w:rsidRDefault="002342A3" w:rsidP="002342A3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2342A3">
              <w:rPr>
                <w:rFonts w:eastAsia="Calibri"/>
                <w:b/>
                <w:lang w:eastAsia="en-US"/>
              </w:rPr>
              <w:t>Atsakingi</w:t>
            </w:r>
          </w:p>
        </w:tc>
      </w:tr>
      <w:tr w:rsidR="002342A3" w:rsidRPr="006D5561" w:rsidTr="002342A3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Visą mėnesį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Laikas derinamas iš anksto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Specialiųjų poreikių vaikų tėvų, mokytojų, specialistų konsultavimas bei metodinė pagalba,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organizuojamas nuotoliniu būdu.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Laiką suderinus iš anksto </w:t>
            </w: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el.p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342A3" w:rsidRPr="006D5561" w:rsidRDefault="001F45FD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5" w:history="1">
              <w:r w:rsidR="002342A3" w:rsidRPr="006D5561">
                <w:rPr>
                  <w:color w:val="0000FF"/>
                  <w:sz w:val="22"/>
                  <w:szCs w:val="22"/>
                  <w:u w:val="single" w:color="000000"/>
                </w:rPr>
                <w:t>tauragesppt@gmail.com</w:t>
              </w:r>
            </w:hyperlink>
            <w:r w:rsidR="002342A3" w:rsidRPr="006D5561">
              <w:rPr>
                <w:sz w:val="22"/>
                <w:szCs w:val="22"/>
              </w:rPr>
              <w:t xml:space="preserve"> arba tel. 869805630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PPT specialistai</w:t>
            </w:r>
          </w:p>
        </w:tc>
      </w:tr>
      <w:tr w:rsidR="002342A3" w:rsidRPr="006D5561" w:rsidTr="002342A3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Visą mėnesį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Laikas derinamas iš anksto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Psichologo konsultacijos teikimas vaikui/tėvams nuotoliniu būdu.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6D5561" w:rsidRDefault="002342A3" w:rsidP="002342A3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PPT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Laiką suderinus iš anksto </w:t>
            </w: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el.p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342A3" w:rsidRPr="006D5561" w:rsidRDefault="001F45FD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6" w:history="1">
              <w:r w:rsidR="002342A3" w:rsidRPr="006D5561">
                <w:rPr>
                  <w:color w:val="0000FF"/>
                  <w:sz w:val="22"/>
                  <w:szCs w:val="22"/>
                  <w:u w:val="single" w:color="000000"/>
                </w:rPr>
                <w:t>tauragesppt@gmail.com</w:t>
              </w:r>
            </w:hyperlink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arba tel. 869805630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6D5561" w:rsidRDefault="002342A3" w:rsidP="002342A3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Vaida Mačiulienė,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psichologė</w:t>
            </w:r>
          </w:p>
        </w:tc>
      </w:tr>
      <w:tr w:rsidR="002342A3" w:rsidRPr="006D5561" w:rsidTr="002342A3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Visą mėnesį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Laikas derinamas iš anksto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Švietimo pagalbos/konsultacijos (specialiojo pedagogo) teikimas vaikui/tėvams nuotoliniu būdu.</w:t>
            </w:r>
            <w:r w:rsidRPr="006D5561">
              <w:rPr>
                <w:sz w:val="22"/>
                <w:szCs w:val="22"/>
              </w:rPr>
              <w:tab/>
            </w:r>
            <w:r w:rsidRPr="006D5561">
              <w:rPr>
                <w:sz w:val="22"/>
                <w:szCs w:val="22"/>
              </w:rPr>
              <w:tab/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Laiką suderinus iš anksto </w:t>
            </w: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el.p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342A3" w:rsidRPr="006D5561" w:rsidRDefault="001F45FD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7" w:history="1">
              <w:r w:rsidR="002342A3" w:rsidRPr="006D5561">
                <w:rPr>
                  <w:color w:val="0000FF"/>
                  <w:sz w:val="22"/>
                  <w:szCs w:val="22"/>
                  <w:u w:val="single" w:color="000000"/>
                </w:rPr>
                <w:t>tauragesppt@gmail.com</w:t>
              </w:r>
            </w:hyperlink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arba tel. 869805630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A3" w:rsidRPr="006D5561" w:rsidRDefault="002342A3" w:rsidP="002342A3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Lina Visockienė,</w:t>
            </w:r>
          </w:p>
          <w:p w:rsidR="002342A3" w:rsidRPr="006D5561" w:rsidRDefault="002342A3" w:rsidP="002342A3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proofErr w:type="spellStart"/>
            <w:r w:rsidRPr="006D5561">
              <w:rPr>
                <w:sz w:val="22"/>
                <w:szCs w:val="22"/>
              </w:rPr>
              <w:t>spec</w:t>
            </w:r>
            <w:proofErr w:type="spellEnd"/>
            <w:r w:rsidRPr="006D5561">
              <w:rPr>
                <w:sz w:val="22"/>
                <w:szCs w:val="22"/>
              </w:rPr>
              <w:t>. pedagogė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42A3" w:rsidRPr="002342A3" w:rsidTr="002342A3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lastRenderedPageBreak/>
              <w:t>Visą mėnesį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Laikas derinamas iš anksto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Švietimo pagalbos/konsultacijos (logopedo) teikimas vaikui/tėvams nuotoliniu būdu.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Laiką suderinus iš anksto </w:t>
            </w: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el.p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342A3" w:rsidRPr="006D5561" w:rsidRDefault="001F45FD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8" w:history="1">
              <w:r w:rsidR="002342A3" w:rsidRPr="006D5561">
                <w:rPr>
                  <w:color w:val="0000FF"/>
                  <w:sz w:val="22"/>
                  <w:szCs w:val="22"/>
                  <w:u w:val="single" w:color="000000"/>
                </w:rPr>
                <w:t>tauragesppt@gmail.com</w:t>
              </w:r>
            </w:hyperlink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arba tel. 869805630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6D5561" w:rsidRDefault="002342A3" w:rsidP="002342A3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Silvija Jankuvienė,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logopedė</w:t>
            </w:r>
          </w:p>
        </w:tc>
      </w:tr>
      <w:tr w:rsidR="002342A3" w:rsidRPr="002342A3" w:rsidTr="002342A3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Visą mėnesį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Laikas derinamas iš anksto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Socialinio pedagogo konsultacijos teikimas vaikui/tėvams nuotoliniu būdu.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561">
              <w:rPr>
                <w:rFonts w:eastAsia="Calibri"/>
                <w:sz w:val="22"/>
                <w:szCs w:val="22"/>
                <w:lang w:eastAsia="en-US"/>
              </w:rPr>
              <w:t xml:space="preserve">Laiką suderinus iš anksto </w:t>
            </w:r>
            <w:proofErr w:type="spellStart"/>
            <w:r w:rsidRPr="006D5561">
              <w:rPr>
                <w:rFonts w:eastAsia="Calibri"/>
                <w:sz w:val="22"/>
                <w:szCs w:val="22"/>
                <w:lang w:eastAsia="en-US"/>
              </w:rPr>
              <w:t>el.p</w:t>
            </w:r>
            <w:proofErr w:type="spellEnd"/>
            <w:r w:rsidRPr="006D556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342A3" w:rsidRPr="006D5561" w:rsidRDefault="001F45FD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9" w:history="1">
              <w:r w:rsidR="002342A3" w:rsidRPr="006D5561">
                <w:rPr>
                  <w:color w:val="0000FF"/>
                  <w:sz w:val="22"/>
                  <w:szCs w:val="22"/>
                  <w:u w:val="single" w:color="000000"/>
                </w:rPr>
                <w:t>tauragesppt@gmail.com</w:t>
              </w:r>
            </w:hyperlink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arba tel. 869805630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A3" w:rsidRPr="006D5561" w:rsidRDefault="002342A3" w:rsidP="002342A3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6D5561">
              <w:rPr>
                <w:sz w:val="22"/>
                <w:szCs w:val="22"/>
              </w:rPr>
              <w:t>Inga Stonienė,</w:t>
            </w:r>
          </w:p>
          <w:p w:rsidR="002342A3" w:rsidRPr="006D5561" w:rsidRDefault="002342A3" w:rsidP="002342A3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5561">
              <w:rPr>
                <w:sz w:val="22"/>
                <w:szCs w:val="22"/>
              </w:rPr>
              <w:t>soc. pedagogė</w:t>
            </w:r>
          </w:p>
        </w:tc>
      </w:tr>
    </w:tbl>
    <w:p w:rsidR="00185109" w:rsidRDefault="00185109"/>
    <w:p w:rsidR="00244C65" w:rsidRDefault="00244C65"/>
    <w:p w:rsidR="00244C65" w:rsidRDefault="00244C65"/>
    <w:p w:rsidR="00244C65" w:rsidRPr="006B53CD" w:rsidRDefault="00244C65" w:rsidP="00244C65">
      <w:pPr>
        <w:spacing w:after="200" w:line="276" w:lineRule="auto"/>
        <w:jc w:val="both"/>
        <w:rPr>
          <w:rFonts w:eastAsia="Calibri"/>
          <w:lang w:eastAsia="en-US"/>
        </w:rPr>
      </w:pPr>
      <w:r w:rsidRPr="00AA4E3E">
        <w:rPr>
          <w:rFonts w:eastAsia="Calibri"/>
          <w:lang w:eastAsia="en-US"/>
        </w:rPr>
        <w:t>Tauragės pagalbos mokytoj</w:t>
      </w:r>
      <w:r>
        <w:rPr>
          <w:rFonts w:eastAsia="Calibri"/>
          <w:lang w:eastAsia="en-US"/>
        </w:rPr>
        <w:t>ui ir mokiniui centro direktorė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 xml:space="preserve"> Vida </w:t>
      </w:r>
      <w:proofErr w:type="spellStart"/>
      <w:r w:rsidRPr="00AA4E3E">
        <w:rPr>
          <w:rFonts w:eastAsia="Calibri"/>
          <w:lang w:eastAsia="en-US"/>
        </w:rPr>
        <w:t>Mejerienė</w:t>
      </w:r>
      <w:proofErr w:type="spellEnd"/>
    </w:p>
    <w:p w:rsidR="00244C65" w:rsidRDefault="00244C65"/>
    <w:sectPr w:rsidR="00244C65" w:rsidSect="00976AE9">
      <w:pgSz w:w="15840" w:h="12240" w:orient="landscape"/>
      <w:pgMar w:top="1276" w:right="81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0C"/>
    <w:rsid w:val="00003B9B"/>
    <w:rsid w:val="0001110C"/>
    <w:rsid w:val="00185109"/>
    <w:rsid w:val="001F45FD"/>
    <w:rsid w:val="002342A3"/>
    <w:rsid w:val="00244C65"/>
    <w:rsid w:val="00272C08"/>
    <w:rsid w:val="00300D80"/>
    <w:rsid w:val="00350D4C"/>
    <w:rsid w:val="00632C05"/>
    <w:rsid w:val="006D5561"/>
    <w:rsid w:val="006F4BF7"/>
    <w:rsid w:val="0075093F"/>
    <w:rsid w:val="007651D8"/>
    <w:rsid w:val="008C50DA"/>
    <w:rsid w:val="00976AE9"/>
    <w:rsid w:val="00A72809"/>
    <w:rsid w:val="00AC013A"/>
    <w:rsid w:val="00AD311C"/>
    <w:rsid w:val="00F60BE6"/>
    <w:rsid w:val="00F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1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9B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1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9B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ragespp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uragespp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uragespp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uragesppt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uragesppt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5690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Windows User</cp:lastModifiedBy>
  <cp:revision>12</cp:revision>
  <cp:lastPrinted>2021-01-04T11:05:00Z</cp:lastPrinted>
  <dcterms:created xsi:type="dcterms:W3CDTF">2020-12-08T11:04:00Z</dcterms:created>
  <dcterms:modified xsi:type="dcterms:W3CDTF">2021-01-04T13:43:00Z</dcterms:modified>
</cp:coreProperties>
</file>